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98956D" w14:textId="607E1F8C" w:rsidR="0029215F" w:rsidRPr="00B941A4" w:rsidRDefault="006C7482">
      <w:pPr>
        <w:pStyle w:val="Ttulo3"/>
        <w:ind w:left="-426"/>
        <w:jc w:val="center"/>
        <w:rPr>
          <w:szCs w:val="22"/>
        </w:rPr>
      </w:pPr>
      <w:r w:rsidRPr="00B941A4">
        <w:rPr>
          <w:szCs w:val="22"/>
        </w:rPr>
        <w:t xml:space="preserve">INFORME DE </w:t>
      </w:r>
      <w:r w:rsidR="009C7CA6" w:rsidRPr="00B941A4">
        <w:rPr>
          <w:szCs w:val="22"/>
        </w:rPr>
        <w:t>GESTIÓN</w:t>
      </w:r>
      <w:r w:rsidR="00B857D0" w:rsidRPr="00B941A4">
        <w:rPr>
          <w:szCs w:val="22"/>
        </w:rPr>
        <w:t xml:space="preserve"> CONTRATO DE PRESTACIÓ</w:t>
      </w:r>
      <w:r w:rsidRPr="00B941A4">
        <w:rPr>
          <w:szCs w:val="22"/>
        </w:rPr>
        <w:t>N DE SERVICIOS</w:t>
      </w:r>
    </w:p>
    <w:p w14:paraId="0CA94474" w14:textId="5D652764" w:rsidR="0029215F" w:rsidRDefault="0029215F">
      <w:pPr>
        <w:pStyle w:val="Standard"/>
        <w:jc w:val="center"/>
        <w:rPr>
          <w:rFonts w:ascii="Arial" w:hAnsi="Arial" w:cs="Arial"/>
          <w:sz w:val="22"/>
          <w:szCs w:val="22"/>
        </w:rPr>
      </w:pPr>
    </w:p>
    <w:tbl>
      <w:tblPr>
        <w:tblW w:w="4799" w:type="pct"/>
        <w:jc w:val="center"/>
        <w:tblCellMar>
          <w:left w:w="22" w:type="dxa"/>
          <w:right w:w="22" w:type="dxa"/>
        </w:tblCellMar>
        <w:tblLook w:val="0000" w:firstRow="0" w:lastRow="0" w:firstColumn="0" w:lastColumn="0" w:noHBand="0" w:noVBand="0"/>
      </w:tblPr>
      <w:tblGrid>
        <w:gridCol w:w="1725"/>
        <w:gridCol w:w="2375"/>
        <w:gridCol w:w="6222"/>
      </w:tblGrid>
      <w:tr w:rsidR="0029215F" w:rsidRPr="005D5BD8" w14:paraId="0EB5364F" w14:textId="77777777" w:rsidTr="00FA7493">
        <w:trPr>
          <w:trHeight w:val="545"/>
          <w:jc w:val="center"/>
        </w:trPr>
        <w:tc>
          <w:tcPr>
            <w:tcW w:w="10322" w:type="dxa"/>
            <w:gridSpan w:val="3"/>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1FF08C1B" w:rsidR="0029215F" w:rsidRPr="00B55E67" w:rsidRDefault="00715223" w:rsidP="00AB4445">
            <w:pPr>
              <w:pStyle w:val="Standard"/>
              <w:jc w:val="center"/>
              <w:rPr>
                <w:rFonts w:ascii="Arial" w:hAnsi="Arial" w:cs="Arial"/>
                <w:b/>
                <w:bCs/>
                <w:color w:val="FF0000"/>
              </w:rPr>
            </w:pPr>
            <w:r>
              <w:rPr>
                <w:rFonts w:ascii="Arial" w:hAnsi="Arial" w:cs="Arial"/>
                <w:b/>
                <w:bCs/>
              </w:rPr>
              <w:t xml:space="preserve">SECRETARIA DEL DEPORTE Y LA </w:t>
            </w:r>
            <w:r w:rsidR="00F77E28">
              <w:rPr>
                <w:rFonts w:ascii="Arial" w:hAnsi="Arial" w:cs="Arial"/>
                <w:b/>
                <w:bCs/>
              </w:rPr>
              <w:t xml:space="preserve">RECREACIÓN </w:t>
            </w:r>
            <w:r w:rsidR="00AB4445">
              <w:rPr>
                <w:rFonts w:ascii="Arial" w:hAnsi="Arial" w:cs="Arial"/>
                <w:b/>
                <w:bCs/>
              </w:rPr>
              <w:t>–</w:t>
            </w:r>
            <w:r w:rsidR="00F77E28">
              <w:rPr>
                <w:rFonts w:ascii="Arial" w:hAnsi="Arial" w:cs="Arial"/>
                <w:b/>
                <w:bCs/>
              </w:rPr>
              <w:t xml:space="preserve"> </w:t>
            </w:r>
            <w:r w:rsidR="00AB4445">
              <w:rPr>
                <w:rFonts w:ascii="Arial" w:hAnsi="Arial" w:cs="Arial"/>
                <w:b/>
                <w:bCs/>
              </w:rPr>
              <w:t>UNIDAD DE APOYO A LA GESTION</w:t>
            </w:r>
          </w:p>
        </w:tc>
      </w:tr>
      <w:tr w:rsidR="0029215F" w:rsidRPr="005D5BD8" w14:paraId="4963DBA9" w14:textId="77777777" w:rsidTr="00815F64">
        <w:trPr>
          <w:trHeight w:val="444"/>
          <w:jc w:val="center"/>
        </w:trPr>
        <w:tc>
          <w:tcPr>
            <w:tcW w:w="4100" w:type="dxa"/>
            <w:gridSpan w:val="2"/>
            <w:tcBorders>
              <w:top w:val="double" w:sz="6" w:space="0" w:color="808080"/>
              <w:left w:val="double" w:sz="6" w:space="0" w:color="808080"/>
              <w:bottom w:val="double" w:sz="6" w:space="0" w:color="808080"/>
            </w:tcBorders>
            <w:shd w:val="clear" w:color="auto" w:fill="D9D9D9" w:themeFill="background1" w:themeFillShade="D9"/>
            <w:vAlign w:val="center"/>
          </w:tcPr>
          <w:p w14:paraId="58F12D58" w14:textId="77777777" w:rsidR="0029215F" w:rsidRPr="00B55E67" w:rsidRDefault="006C7482">
            <w:pPr>
              <w:pStyle w:val="Ttulo1"/>
              <w:jc w:val="center"/>
              <w:rPr>
                <w:bCs/>
                <w:sz w:val="24"/>
                <w:szCs w:val="24"/>
              </w:rPr>
            </w:pPr>
            <w:r w:rsidRPr="00B55E67">
              <w:rPr>
                <w:bCs/>
                <w:sz w:val="24"/>
                <w:szCs w:val="24"/>
                <w:highlight w:val="lightGray"/>
              </w:rPr>
              <w:t>DATOS BÁSICOS CONTRATO</w:t>
            </w:r>
          </w:p>
        </w:tc>
        <w:tc>
          <w:tcPr>
            <w:tcW w:w="6222"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tbl>
            <w:tblPr>
              <w:tblW w:w="0" w:type="auto"/>
              <w:tblBorders>
                <w:top w:val="nil"/>
                <w:left w:val="nil"/>
                <w:bottom w:val="nil"/>
                <w:right w:val="nil"/>
              </w:tblBorders>
              <w:tblLook w:val="0000" w:firstRow="0" w:lastRow="0" w:firstColumn="0" w:lastColumn="0" w:noHBand="0" w:noVBand="0"/>
            </w:tblPr>
            <w:tblGrid>
              <w:gridCol w:w="3212"/>
            </w:tblGrid>
            <w:tr w:rsidR="00536D83" w:rsidRPr="00536D83" w14:paraId="0C9B50D2" w14:textId="77777777">
              <w:trPr>
                <w:trHeight w:val="333"/>
              </w:trPr>
              <w:tc>
                <w:tcPr>
                  <w:tcW w:w="0" w:type="auto"/>
                </w:tcPr>
                <w:p w14:paraId="6F618E41" w14:textId="2904AAC6" w:rsidR="00536D83" w:rsidRPr="00536D83" w:rsidRDefault="006C7482" w:rsidP="00536D83">
                  <w:pPr>
                    <w:jc w:val="both"/>
                    <w:rPr>
                      <w:rFonts w:ascii="Arial" w:eastAsia="Times New Roman" w:hAnsi="Arial" w:cs="Arial"/>
                      <w:lang w:bidi="ar-SA"/>
                    </w:rPr>
                  </w:pPr>
                  <w:r w:rsidRPr="009A27B2">
                    <w:rPr>
                      <w:rFonts w:ascii="Arial" w:hAnsi="Arial" w:cs="Arial"/>
                      <w:b/>
                      <w:bCs/>
                    </w:rPr>
                    <w:t>OBJETO DEL CONTRATO</w:t>
                  </w:r>
                  <w:r w:rsidRPr="005D5BD8">
                    <w:rPr>
                      <w:rFonts w:ascii="Arial" w:hAnsi="Arial" w:cs="Arial"/>
                    </w:rPr>
                    <w:t xml:space="preserve">: </w:t>
                  </w:r>
                </w:p>
              </w:tc>
            </w:tr>
          </w:tbl>
          <w:p w14:paraId="37656F19" w14:textId="521923CB" w:rsidR="0029215F" w:rsidRPr="005D5BD8" w:rsidRDefault="004C785B" w:rsidP="0070375C">
            <w:pPr>
              <w:jc w:val="both"/>
              <w:rPr>
                <w:rFonts w:ascii="Arial" w:hAnsi="Arial" w:cs="Arial"/>
              </w:rPr>
            </w:pPr>
            <w:r w:rsidRPr="004C785B">
              <w:rPr>
                <w:rFonts w:ascii="Arial" w:hAnsi="Arial" w:cs="Arial"/>
                <w:bCs/>
                <w:lang w:val="es-MX"/>
              </w:rPr>
              <w:t>Prestación de servicios como profesional especializado en la Secretaría del Deporte y la Recreación del proyecto denominado Conservación de la infraestructura deportiva y recreativa del distrito especial de Santiago de Cali BP 26005399</w:t>
            </w:r>
          </w:p>
        </w:tc>
      </w:tr>
      <w:tr w:rsidR="0029215F" w:rsidRPr="005D5BD8" w14:paraId="33FD4F4C" w14:textId="77777777" w:rsidTr="00815F64">
        <w:trPr>
          <w:trHeight w:val="40"/>
          <w:jc w:val="center"/>
        </w:trPr>
        <w:tc>
          <w:tcPr>
            <w:tcW w:w="1725" w:type="dxa"/>
            <w:tcBorders>
              <w:top w:val="double" w:sz="6" w:space="0" w:color="808080"/>
              <w:left w:val="double" w:sz="6" w:space="0" w:color="808080"/>
              <w:bottom w:val="double" w:sz="6" w:space="0" w:color="808080"/>
            </w:tcBorders>
            <w:shd w:val="clear" w:color="auto" w:fill="auto"/>
          </w:tcPr>
          <w:p w14:paraId="16EECA79" w14:textId="77777777" w:rsidR="0029215F" w:rsidRPr="005D5BD8" w:rsidRDefault="006C7482">
            <w:pPr>
              <w:pStyle w:val="Standard"/>
              <w:tabs>
                <w:tab w:val="left" w:pos="610"/>
              </w:tabs>
              <w:ind w:right="105"/>
              <w:rPr>
                <w:rFonts w:ascii="Arial" w:hAnsi="Arial" w:cs="Arial"/>
              </w:rPr>
            </w:pPr>
            <w:r w:rsidRPr="005D5BD8">
              <w:rPr>
                <w:rFonts w:ascii="Arial" w:hAnsi="Arial" w:cs="Arial"/>
              </w:rPr>
              <w:t>No. Contrato</w:t>
            </w:r>
          </w:p>
        </w:tc>
        <w:tc>
          <w:tcPr>
            <w:tcW w:w="2375"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61DA42E5" w14:textId="21C27743" w:rsidR="0029215F" w:rsidRPr="005D5BD8" w:rsidRDefault="004D1423">
            <w:pPr>
              <w:pStyle w:val="Standard"/>
              <w:rPr>
                <w:rFonts w:ascii="Arial" w:hAnsi="Arial" w:cs="Arial"/>
              </w:rPr>
            </w:pPr>
            <w:r w:rsidRPr="004D1423">
              <w:rPr>
                <w:rFonts w:ascii="Arial" w:hAnsi="Arial" w:cs="Arial"/>
                <w:lang w:val="es-MX"/>
              </w:rPr>
              <w:t>4162.010.26.1.</w:t>
            </w:r>
            <w:r w:rsidR="003A1777">
              <w:rPr>
                <w:rFonts w:ascii="Arial" w:hAnsi="Arial" w:cs="Arial"/>
                <w:lang w:val="es-MX"/>
              </w:rPr>
              <w:t>4</w:t>
            </w:r>
            <w:r w:rsidR="004C785B">
              <w:rPr>
                <w:rFonts w:ascii="Arial" w:hAnsi="Arial" w:cs="Arial"/>
                <w:lang w:val="es-MX"/>
              </w:rPr>
              <w:t>808</w:t>
            </w:r>
            <w:r w:rsidRPr="004D1423">
              <w:rPr>
                <w:rFonts w:ascii="Arial" w:hAnsi="Arial" w:cs="Arial"/>
                <w:lang w:val="es-MX"/>
              </w:rPr>
              <w:t>-2025</w:t>
            </w:r>
          </w:p>
        </w:tc>
        <w:tc>
          <w:tcPr>
            <w:tcW w:w="6222" w:type="dxa"/>
            <w:vMerge/>
            <w:tcBorders>
              <w:left w:val="double" w:sz="6" w:space="0" w:color="808080"/>
              <w:right w:val="double" w:sz="6" w:space="0" w:color="808080"/>
            </w:tcBorders>
            <w:shd w:val="clear" w:color="auto" w:fill="auto"/>
            <w:tcMar>
              <w:left w:w="70" w:type="dxa"/>
              <w:right w:w="70" w:type="dxa"/>
            </w:tcMar>
            <w:vAlign w:val="center"/>
          </w:tcPr>
          <w:p w14:paraId="0D453B36" w14:textId="77777777" w:rsidR="0029215F" w:rsidRPr="005D5BD8" w:rsidRDefault="0029215F">
            <w:pPr>
              <w:rPr>
                <w:rFonts w:ascii="Arial" w:hAnsi="Arial" w:cs="Arial"/>
              </w:rPr>
            </w:pPr>
          </w:p>
        </w:tc>
      </w:tr>
      <w:tr w:rsidR="009C7CA6" w:rsidRPr="005D5BD8" w14:paraId="4924F283" w14:textId="77777777" w:rsidTr="00815F64">
        <w:trPr>
          <w:trHeight w:val="40"/>
          <w:jc w:val="center"/>
        </w:trPr>
        <w:tc>
          <w:tcPr>
            <w:tcW w:w="1725" w:type="dxa"/>
            <w:tcBorders>
              <w:top w:val="double" w:sz="6" w:space="0" w:color="808080"/>
              <w:left w:val="double" w:sz="6" w:space="0" w:color="808080"/>
              <w:bottom w:val="double" w:sz="6" w:space="0" w:color="808080"/>
            </w:tcBorders>
            <w:shd w:val="clear" w:color="auto" w:fill="auto"/>
          </w:tcPr>
          <w:p w14:paraId="762B9591" w14:textId="4AA457BA" w:rsidR="009C7CA6" w:rsidRPr="005D5BD8" w:rsidRDefault="009C7CA6">
            <w:pPr>
              <w:pStyle w:val="Standard"/>
              <w:tabs>
                <w:tab w:val="left" w:pos="610"/>
              </w:tabs>
              <w:ind w:right="105"/>
              <w:rPr>
                <w:rFonts w:ascii="Arial" w:hAnsi="Arial" w:cs="Arial"/>
              </w:rPr>
            </w:pPr>
            <w:r>
              <w:rPr>
                <w:rFonts w:ascii="Arial" w:hAnsi="Arial" w:cs="Arial"/>
              </w:rPr>
              <w:t>Supervisor del Contrato</w:t>
            </w:r>
          </w:p>
        </w:tc>
        <w:tc>
          <w:tcPr>
            <w:tcW w:w="2375"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0115DC68" w14:textId="5AD345C8" w:rsidR="009C7CA6" w:rsidRPr="00FC2BD4" w:rsidRDefault="003A1777">
            <w:pPr>
              <w:pStyle w:val="Standard"/>
              <w:rPr>
                <w:rFonts w:ascii="Arial" w:hAnsi="Arial" w:cs="Arial"/>
              </w:rPr>
            </w:pPr>
            <w:r w:rsidRPr="003A1777">
              <w:rPr>
                <w:rFonts w:ascii="Arial" w:hAnsi="Arial" w:cs="Arial"/>
                <w:lang w:val="es-MX"/>
              </w:rPr>
              <w:t>KRYSTHIAN DAVID RAMIREZ MUNEVAR</w:t>
            </w:r>
          </w:p>
        </w:tc>
        <w:tc>
          <w:tcPr>
            <w:tcW w:w="6222" w:type="dxa"/>
            <w:vMerge/>
            <w:tcBorders>
              <w:left w:val="double" w:sz="6" w:space="0" w:color="808080"/>
              <w:right w:val="double" w:sz="6" w:space="0" w:color="808080"/>
            </w:tcBorders>
            <w:shd w:val="clear" w:color="auto" w:fill="auto"/>
            <w:tcMar>
              <w:left w:w="70" w:type="dxa"/>
              <w:right w:w="70" w:type="dxa"/>
            </w:tcMar>
            <w:vAlign w:val="center"/>
          </w:tcPr>
          <w:p w14:paraId="3EB537A8" w14:textId="77777777" w:rsidR="009C7CA6" w:rsidRPr="005D5BD8" w:rsidRDefault="009C7CA6">
            <w:pPr>
              <w:rPr>
                <w:rFonts w:ascii="Arial" w:hAnsi="Arial" w:cs="Arial"/>
              </w:rPr>
            </w:pPr>
          </w:p>
        </w:tc>
      </w:tr>
      <w:tr w:rsidR="0029215F" w:rsidRPr="005D5BD8" w14:paraId="573E79B7" w14:textId="77777777" w:rsidTr="00815F64">
        <w:trPr>
          <w:trHeight w:val="40"/>
          <w:jc w:val="center"/>
        </w:trPr>
        <w:tc>
          <w:tcPr>
            <w:tcW w:w="1725" w:type="dxa"/>
            <w:tcBorders>
              <w:top w:val="double" w:sz="6" w:space="0" w:color="808080"/>
              <w:left w:val="double" w:sz="6" w:space="0" w:color="808080"/>
              <w:bottom w:val="double" w:sz="6" w:space="0" w:color="808080"/>
            </w:tcBorders>
            <w:shd w:val="clear" w:color="auto" w:fill="auto"/>
          </w:tcPr>
          <w:p w14:paraId="17D7F7CB" w14:textId="77777777" w:rsidR="0029215F" w:rsidRPr="005D5BD8" w:rsidRDefault="006C7482">
            <w:pPr>
              <w:pStyle w:val="Standard"/>
              <w:rPr>
                <w:rFonts w:ascii="Arial" w:hAnsi="Arial" w:cs="Arial"/>
              </w:rPr>
            </w:pPr>
            <w:r w:rsidRPr="005D5BD8">
              <w:rPr>
                <w:rFonts w:ascii="Arial" w:hAnsi="Arial" w:cs="Arial"/>
              </w:rPr>
              <w:t>Nombre del prestador del servicio</w:t>
            </w:r>
          </w:p>
        </w:tc>
        <w:tc>
          <w:tcPr>
            <w:tcW w:w="2375"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5349F0C6" w14:textId="2ABFD75E" w:rsidR="0029215F" w:rsidRPr="00FC2BD4" w:rsidRDefault="00FC2BD4">
            <w:pPr>
              <w:pStyle w:val="Standard"/>
              <w:rPr>
                <w:rFonts w:ascii="Arial" w:eastAsia="Times New Roman" w:hAnsi="Arial" w:cs="Arial"/>
              </w:rPr>
            </w:pPr>
            <w:r w:rsidRPr="00FC2BD4">
              <w:rPr>
                <w:rFonts w:ascii="Arial" w:eastAsia="Times New Roman" w:hAnsi="Arial" w:cs="Arial"/>
                <w:lang w:val="es-CO"/>
              </w:rPr>
              <w:t>LINA MARIA CASTELLANOS QUINTERO</w:t>
            </w:r>
          </w:p>
        </w:tc>
        <w:tc>
          <w:tcPr>
            <w:tcW w:w="6222" w:type="dxa"/>
            <w:vMerge/>
            <w:tcBorders>
              <w:left w:val="double" w:sz="6" w:space="0" w:color="808080"/>
              <w:right w:val="double" w:sz="6" w:space="0" w:color="808080"/>
            </w:tcBorders>
            <w:shd w:val="clear" w:color="auto" w:fill="auto"/>
            <w:tcMar>
              <w:left w:w="70" w:type="dxa"/>
              <w:right w:w="70" w:type="dxa"/>
            </w:tcMar>
            <w:vAlign w:val="center"/>
          </w:tcPr>
          <w:p w14:paraId="56A6C773" w14:textId="77777777" w:rsidR="0029215F" w:rsidRPr="005D5BD8" w:rsidRDefault="0029215F">
            <w:pPr>
              <w:rPr>
                <w:rFonts w:ascii="Arial" w:hAnsi="Arial" w:cs="Arial"/>
              </w:rPr>
            </w:pPr>
          </w:p>
        </w:tc>
      </w:tr>
      <w:tr w:rsidR="0029215F" w:rsidRPr="005D5BD8" w14:paraId="525A964E" w14:textId="77777777" w:rsidTr="00815F64">
        <w:trPr>
          <w:trHeight w:val="40"/>
          <w:jc w:val="center"/>
        </w:trPr>
        <w:tc>
          <w:tcPr>
            <w:tcW w:w="1725" w:type="dxa"/>
            <w:tcBorders>
              <w:top w:val="double" w:sz="6" w:space="0" w:color="808080"/>
              <w:left w:val="double" w:sz="6" w:space="0" w:color="808080"/>
              <w:bottom w:val="double" w:sz="6" w:space="0" w:color="808080"/>
            </w:tcBorders>
            <w:shd w:val="clear" w:color="auto" w:fill="auto"/>
          </w:tcPr>
          <w:p w14:paraId="12D053C0" w14:textId="77777777" w:rsidR="0029215F" w:rsidRPr="005D5BD8" w:rsidRDefault="006C7482">
            <w:pPr>
              <w:pStyle w:val="Standard"/>
              <w:rPr>
                <w:rFonts w:ascii="Arial" w:hAnsi="Arial" w:cs="Arial"/>
              </w:rPr>
            </w:pPr>
            <w:r w:rsidRPr="005D5BD8">
              <w:rPr>
                <w:rFonts w:ascii="Arial" w:hAnsi="Arial" w:cs="Arial"/>
              </w:rPr>
              <w:t>Cedula</w:t>
            </w:r>
          </w:p>
        </w:tc>
        <w:tc>
          <w:tcPr>
            <w:tcW w:w="2375" w:type="dxa"/>
            <w:tcBorders>
              <w:top w:val="double" w:sz="6" w:space="0" w:color="808080"/>
              <w:left w:val="double" w:sz="6" w:space="0" w:color="808080"/>
              <w:bottom w:val="double" w:sz="6" w:space="0" w:color="808080"/>
            </w:tcBorders>
            <w:shd w:val="clear" w:color="auto" w:fill="auto"/>
            <w:tcMar>
              <w:left w:w="70" w:type="dxa"/>
              <w:right w:w="70" w:type="dxa"/>
            </w:tcMar>
            <w:vAlign w:val="center"/>
          </w:tcPr>
          <w:p w14:paraId="5D29A04D" w14:textId="039F973C" w:rsidR="0029215F" w:rsidRPr="00715223" w:rsidRDefault="00FC2BD4">
            <w:pPr>
              <w:pStyle w:val="Standard"/>
              <w:rPr>
                <w:rFonts w:ascii="Arial" w:hAnsi="Arial" w:cs="Arial"/>
                <w:highlight w:val="yellow"/>
              </w:rPr>
            </w:pPr>
            <w:r w:rsidRPr="00FC2BD4">
              <w:rPr>
                <w:rFonts w:ascii="Arial" w:hAnsi="Arial" w:cs="Arial"/>
              </w:rPr>
              <w:t>41</w:t>
            </w:r>
            <w:r>
              <w:rPr>
                <w:rFonts w:ascii="Arial" w:hAnsi="Arial" w:cs="Arial"/>
              </w:rPr>
              <w:t>.</w:t>
            </w:r>
            <w:r w:rsidRPr="00FC2BD4">
              <w:rPr>
                <w:rFonts w:ascii="Arial" w:hAnsi="Arial" w:cs="Arial"/>
              </w:rPr>
              <w:t>933</w:t>
            </w:r>
            <w:r>
              <w:rPr>
                <w:rFonts w:ascii="Arial" w:hAnsi="Arial" w:cs="Arial"/>
              </w:rPr>
              <w:t>.</w:t>
            </w:r>
            <w:r w:rsidRPr="00FC2BD4">
              <w:rPr>
                <w:rFonts w:ascii="Arial" w:hAnsi="Arial" w:cs="Arial"/>
              </w:rPr>
              <w:t>948</w:t>
            </w:r>
          </w:p>
        </w:tc>
        <w:tc>
          <w:tcPr>
            <w:tcW w:w="6222" w:type="dxa"/>
            <w:vMerge/>
            <w:tcBorders>
              <w:left w:val="double" w:sz="6" w:space="0" w:color="808080"/>
              <w:right w:val="double" w:sz="6" w:space="0" w:color="808080"/>
            </w:tcBorders>
            <w:shd w:val="clear" w:color="auto" w:fill="auto"/>
            <w:tcMar>
              <w:left w:w="70" w:type="dxa"/>
              <w:right w:w="70" w:type="dxa"/>
            </w:tcMar>
            <w:vAlign w:val="center"/>
          </w:tcPr>
          <w:p w14:paraId="20F7829D" w14:textId="77777777" w:rsidR="0029215F" w:rsidRPr="005D5BD8" w:rsidRDefault="0029215F">
            <w:pPr>
              <w:rPr>
                <w:rFonts w:ascii="Arial" w:hAnsi="Arial" w:cs="Arial"/>
              </w:rPr>
            </w:pPr>
          </w:p>
        </w:tc>
      </w:tr>
      <w:tr w:rsidR="0029215F" w:rsidRPr="005D5BD8" w14:paraId="08498E11" w14:textId="77777777" w:rsidTr="00815F64">
        <w:trPr>
          <w:trHeight w:val="40"/>
          <w:jc w:val="center"/>
        </w:trPr>
        <w:tc>
          <w:tcPr>
            <w:tcW w:w="1725" w:type="dxa"/>
            <w:tcBorders>
              <w:left w:val="double" w:sz="6" w:space="0" w:color="808080"/>
              <w:bottom w:val="double" w:sz="6" w:space="0" w:color="808080"/>
            </w:tcBorders>
            <w:shd w:val="clear" w:color="auto" w:fill="auto"/>
          </w:tcPr>
          <w:p w14:paraId="7844FCEF" w14:textId="77777777" w:rsidR="0029215F" w:rsidRPr="005D5BD8" w:rsidRDefault="006C7482">
            <w:pPr>
              <w:pStyle w:val="Standard"/>
              <w:rPr>
                <w:rFonts w:ascii="Arial" w:hAnsi="Arial" w:cs="Arial"/>
              </w:rPr>
            </w:pPr>
            <w:r w:rsidRPr="005D5BD8">
              <w:rPr>
                <w:rFonts w:ascii="Arial" w:hAnsi="Arial" w:cs="Arial"/>
              </w:rPr>
              <w:t>Valor del contrato:</w:t>
            </w:r>
          </w:p>
        </w:tc>
        <w:tc>
          <w:tcPr>
            <w:tcW w:w="2375" w:type="dxa"/>
            <w:tcBorders>
              <w:left w:val="double" w:sz="6" w:space="0" w:color="808080"/>
              <w:bottom w:val="double" w:sz="6" w:space="0" w:color="808080"/>
            </w:tcBorders>
            <w:shd w:val="clear" w:color="auto" w:fill="auto"/>
            <w:tcMar>
              <w:left w:w="70" w:type="dxa"/>
              <w:right w:w="70" w:type="dxa"/>
            </w:tcMar>
            <w:vAlign w:val="center"/>
          </w:tcPr>
          <w:p w14:paraId="09A84B6C" w14:textId="606C4172" w:rsidR="0029215F" w:rsidRPr="00715223" w:rsidRDefault="006E0EFA">
            <w:pPr>
              <w:pStyle w:val="Standard"/>
              <w:rPr>
                <w:rFonts w:ascii="Arial" w:hAnsi="Arial" w:cs="Arial"/>
                <w:highlight w:val="yellow"/>
              </w:rPr>
            </w:pPr>
            <w:r w:rsidRPr="00FC2BD4">
              <w:rPr>
                <w:rFonts w:ascii="Arial" w:hAnsi="Arial" w:cs="Arial"/>
              </w:rPr>
              <w:t>$</w:t>
            </w:r>
            <w:r w:rsidR="004C785B" w:rsidRPr="004C785B">
              <w:rPr>
                <w:rFonts w:ascii="Arial" w:hAnsi="Arial" w:cs="Arial"/>
                <w:lang w:val="es-CO"/>
              </w:rPr>
              <w:t>12.014</w:t>
            </w:r>
            <w:r w:rsidR="003A1777" w:rsidRPr="003A1777">
              <w:rPr>
                <w:rFonts w:ascii="Arial" w:hAnsi="Arial" w:cs="Arial"/>
                <w:lang w:val="es-CO"/>
              </w:rPr>
              <w:t>.000</w:t>
            </w:r>
          </w:p>
        </w:tc>
        <w:tc>
          <w:tcPr>
            <w:tcW w:w="6222" w:type="dxa"/>
            <w:vMerge/>
            <w:tcBorders>
              <w:left w:val="double" w:sz="6" w:space="0" w:color="808080"/>
              <w:right w:val="double" w:sz="6" w:space="0" w:color="808080"/>
            </w:tcBorders>
            <w:shd w:val="clear" w:color="auto" w:fill="auto"/>
            <w:tcMar>
              <w:left w:w="70" w:type="dxa"/>
              <w:right w:w="70" w:type="dxa"/>
            </w:tcMar>
            <w:vAlign w:val="center"/>
          </w:tcPr>
          <w:p w14:paraId="1862259C" w14:textId="77777777" w:rsidR="0029215F" w:rsidRPr="005D5BD8" w:rsidRDefault="0029215F">
            <w:pPr>
              <w:rPr>
                <w:rFonts w:ascii="Arial" w:hAnsi="Arial" w:cs="Arial"/>
              </w:rPr>
            </w:pPr>
          </w:p>
        </w:tc>
      </w:tr>
      <w:tr w:rsidR="0029215F" w:rsidRPr="005D5BD8" w14:paraId="557069B5" w14:textId="77777777" w:rsidTr="00815F64">
        <w:trPr>
          <w:trHeight w:val="40"/>
          <w:jc w:val="center"/>
        </w:trPr>
        <w:tc>
          <w:tcPr>
            <w:tcW w:w="1725" w:type="dxa"/>
            <w:tcBorders>
              <w:left w:val="double" w:sz="6" w:space="0" w:color="808080"/>
              <w:bottom w:val="double" w:sz="6" w:space="0" w:color="808080"/>
            </w:tcBorders>
            <w:shd w:val="clear" w:color="auto" w:fill="auto"/>
          </w:tcPr>
          <w:p w14:paraId="08DBE517" w14:textId="77777777" w:rsidR="0029215F" w:rsidRPr="00255750" w:rsidRDefault="006C7482">
            <w:pPr>
              <w:pStyle w:val="Standard"/>
              <w:rPr>
                <w:rFonts w:ascii="Arial" w:hAnsi="Arial" w:cs="Arial"/>
              </w:rPr>
            </w:pPr>
            <w:r w:rsidRPr="00255750">
              <w:rPr>
                <w:rFonts w:ascii="Arial" w:hAnsi="Arial" w:cs="Arial"/>
              </w:rPr>
              <w:t xml:space="preserve">Fecha inicio </w:t>
            </w:r>
          </w:p>
        </w:tc>
        <w:tc>
          <w:tcPr>
            <w:tcW w:w="2375" w:type="dxa"/>
            <w:tcBorders>
              <w:left w:val="double" w:sz="6" w:space="0" w:color="808080"/>
              <w:bottom w:val="double" w:sz="6" w:space="0" w:color="808080"/>
            </w:tcBorders>
            <w:shd w:val="clear" w:color="auto" w:fill="auto"/>
            <w:tcMar>
              <w:left w:w="70" w:type="dxa"/>
              <w:right w:w="70" w:type="dxa"/>
            </w:tcMar>
            <w:vAlign w:val="center"/>
          </w:tcPr>
          <w:p w14:paraId="76F05EB2" w14:textId="3D4607A2" w:rsidR="0029215F" w:rsidRPr="00255750" w:rsidRDefault="004C785B" w:rsidP="00576D63">
            <w:pPr>
              <w:pStyle w:val="Standard"/>
              <w:rPr>
                <w:rFonts w:ascii="Arial" w:hAnsi="Arial" w:cs="Arial"/>
              </w:rPr>
            </w:pPr>
            <w:r>
              <w:rPr>
                <w:rFonts w:ascii="Arial" w:hAnsi="Arial" w:cs="Arial"/>
              </w:rPr>
              <w:t>1</w:t>
            </w:r>
            <w:r w:rsidR="00576D63">
              <w:rPr>
                <w:rFonts w:ascii="Arial" w:hAnsi="Arial" w:cs="Arial"/>
              </w:rPr>
              <w:t>4</w:t>
            </w:r>
            <w:r w:rsidR="006E0EFA" w:rsidRPr="00255750">
              <w:rPr>
                <w:rFonts w:ascii="Arial" w:hAnsi="Arial" w:cs="Arial"/>
              </w:rPr>
              <w:t>/</w:t>
            </w:r>
            <w:r>
              <w:rPr>
                <w:rFonts w:ascii="Arial" w:hAnsi="Arial" w:cs="Arial"/>
              </w:rPr>
              <w:t>nov</w:t>
            </w:r>
            <w:r w:rsidR="005D5BD8" w:rsidRPr="00255750">
              <w:rPr>
                <w:rFonts w:ascii="Arial" w:hAnsi="Arial" w:cs="Arial"/>
              </w:rPr>
              <w:t>/</w:t>
            </w:r>
            <w:r w:rsidR="006F3079" w:rsidRPr="00255750">
              <w:rPr>
                <w:rFonts w:ascii="Arial" w:hAnsi="Arial" w:cs="Arial"/>
              </w:rPr>
              <w:t>202</w:t>
            </w:r>
            <w:r w:rsidR="004D1423" w:rsidRPr="00255750">
              <w:rPr>
                <w:rFonts w:ascii="Arial" w:hAnsi="Arial" w:cs="Arial"/>
              </w:rPr>
              <w:t>5</w:t>
            </w:r>
          </w:p>
        </w:tc>
        <w:tc>
          <w:tcPr>
            <w:tcW w:w="6222" w:type="dxa"/>
            <w:vMerge/>
            <w:tcBorders>
              <w:left w:val="double" w:sz="6" w:space="0" w:color="808080"/>
              <w:right w:val="double" w:sz="6" w:space="0" w:color="808080"/>
            </w:tcBorders>
            <w:shd w:val="clear" w:color="auto" w:fill="auto"/>
            <w:tcMar>
              <w:left w:w="70" w:type="dxa"/>
              <w:right w:w="70" w:type="dxa"/>
            </w:tcMar>
            <w:vAlign w:val="center"/>
          </w:tcPr>
          <w:p w14:paraId="7E6DCD78" w14:textId="77777777" w:rsidR="0029215F" w:rsidRPr="005D5BD8" w:rsidRDefault="0029215F">
            <w:pPr>
              <w:rPr>
                <w:rFonts w:ascii="Arial" w:hAnsi="Arial" w:cs="Arial"/>
              </w:rPr>
            </w:pPr>
          </w:p>
        </w:tc>
      </w:tr>
      <w:tr w:rsidR="0029215F" w:rsidRPr="005D5BD8" w14:paraId="6DF18AD5" w14:textId="77777777" w:rsidTr="00815F64">
        <w:trPr>
          <w:trHeight w:val="40"/>
          <w:jc w:val="center"/>
        </w:trPr>
        <w:tc>
          <w:tcPr>
            <w:tcW w:w="1725" w:type="dxa"/>
            <w:tcBorders>
              <w:left w:val="double" w:sz="6" w:space="0" w:color="808080"/>
              <w:bottom w:val="double" w:sz="6" w:space="0" w:color="808080"/>
            </w:tcBorders>
            <w:shd w:val="clear" w:color="auto" w:fill="auto"/>
          </w:tcPr>
          <w:p w14:paraId="54941AFF" w14:textId="77777777" w:rsidR="0029215F" w:rsidRPr="005D5BD8" w:rsidRDefault="006C7482">
            <w:pPr>
              <w:pStyle w:val="Standard"/>
              <w:rPr>
                <w:rFonts w:ascii="Arial" w:hAnsi="Arial" w:cs="Arial"/>
              </w:rPr>
            </w:pPr>
            <w:r w:rsidRPr="005D5BD8">
              <w:rPr>
                <w:rFonts w:ascii="Arial" w:hAnsi="Arial" w:cs="Arial"/>
              </w:rPr>
              <w:t>Fecha finalización</w:t>
            </w:r>
          </w:p>
        </w:tc>
        <w:tc>
          <w:tcPr>
            <w:tcW w:w="2375" w:type="dxa"/>
            <w:tcBorders>
              <w:left w:val="double" w:sz="6" w:space="0" w:color="808080"/>
              <w:bottom w:val="double" w:sz="6" w:space="0" w:color="808080"/>
            </w:tcBorders>
            <w:shd w:val="clear" w:color="auto" w:fill="auto"/>
            <w:tcMar>
              <w:left w:w="70" w:type="dxa"/>
              <w:right w:w="70" w:type="dxa"/>
            </w:tcMar>
            <w:vAlign w:val="center"/>
          </w:tcPr>
          <w:p w14:paraId="50DC8519" w14:textId="50DC315C" w:rsidR="0029215F" w:rsidRPr="00FC2BD4" w:rsidRDefault="004C785B">
            <w:pPr>
              <w:pStyle w:val="Standard"/>
              <w:rPr>
                <w:rFonts w:ascii="Arial" w:hAnsi="Arial" w:cs="Arial"/>
              </w:rPr>
            </w:pPr>
            <w:r>
              <w:rPr>
                <w:rFonts w:ascii="Arial" w:hAnsi="Arial" w:cs="Arial"/>
              </w:rPr>
              <w:t>31</w:t>
            </w:r>
            <w:r w:rsidR="00DC30A0" w:rsidRPr="00FC2BD4">
              <w:rPr>
                <w:rFonts w:ascii="Arial" w:hAnsi="Arial" w:cs="Arial"/>
              </w:rPr>
              <w:t>/</w:t>
            </w:r>
            <w:r>
              <w:rPr>
                <w:rFonts w:ascii="Arial" w:hAnsi="Arial" w:cs="Arial"/>
              </w:rPr>
              <w:t>dic</w:t>
            </w:r>
            <w:r w:rsidR="006F3079" w:rsidRPr="00FC2BD4">
              <w:rPr>
                <w:rFonts w:ascii="Arial" w:hAnsi="Arial" w:cs="Arial"/>
              </w:rPr>
              <w:t>/202</w:t>
            </w:r>
            <w:r w:rsidR="004D1423" w:rsidRPr="00FC2BD4">
              <w:rPr>
                <w:rFonts w:ascii="Arial" w:hAnsi="Arial" w:cs="Arial"/>
              </w:rPr>
              <w:t>5</w:t>
            </w:r>
          </w:p>
        </w:tc>
        <w:tc>
          <w:tcPr>
            <w:tcW w:w="6222" w:type="dxa"/>
            <w:vMerge/>
            <w:tcBorders>
              <w:left w:val="double" w:sz="6" w:space="0" w:color="808080"/>
              <w:bottom w:val="double" w:sz="6" w:space="0" w:color="808080"/>
              <w:right w:val="double" w:sz="6" w:space="0" w:color="808080"/>
            </w:tcBorders>
            <w:shd w:val="clear" w:color="auto" w:fill="auto"/>
            <w:tcMar>
              <w:left w:w="70" w:type="dxa"/>
              <w:right w:w="70" w:type="dxa"/>
            </w:tcMar>
            <w:vAlign w:val="center"/>
          </w:tcPr>
          <w:p w14:paraId="36EAEF77" w14:textId="77777777" w:rsidR="0029215F" w:rsidRPr="005D5BD8" w:rsidRDefault="0029215F">
            <w:pPr>
              <w:rPr>
                <w:rFonts w:ascii="Arial" w:hAnsi="Arial" w:cs="Arial"/>
              </w:rPr>
            </w:pPr>
          </w:p>
        </w:tc>
      </w:tr>
      <w:tr w:rsidR="00B15CE7" w:rsidRPr="005D5BD8" w14:paraId="49C520F0" w14:textId="77777777" w:rsidTr="00815F64">
        <w:trPr>
          <w:trHeight w:val="333"/>
          <w:jc w:val="center"/>
        </w:trPr>
        <w:tc>
          <w:tcPr>
            <w:tcW w:w="4100" w:type="dxa"/>
            <w:gridSpan w:val="2"/>
            <w:tcBorders>
              <w:left w:val="double" w:sz="6" w:space="0" w:color="808080"/>
              <w:bottom w:val="single" w:sz="4" w:space="0" w:color="auto"/>
            </w:tcBorders>
            <w:shd w:val="clear" w:color="auto" w:fill="D9D9D9" w:themeFill="background1" w:themeFillShade="D9"/>
          </w:tcPr>
          <w:p w14:paraId="0F29F0F7" w14:textId="5A6C9A35" w:rsidR="00B15CE7" w:rsidRPr="00B55E67" w:rsidRDefault="00B15CE7" w:rsidP="00B15CE7">
            <w:pPr>
              <w:pStyle w:val="Ttulo1"/>
              <w:jc w:val="center"/>
              <w:rPr>
                <w:bCs/>
                <w:sz w:val="24"/>
                <w:szCs w:val="24"/>
                <w:highlight w:val="lightGray"/>
              </w:rPr>
            </w:pPr>
            <w:r w:rsidRPr="00B55E67">
              <w:rPr>
                <w:bCs/>
                <w:sz w:val="24"/>
                <w:szCs w:val="24"/>
              </w:rPr>
              <w:t>SEGURIDAD SOCIAL</w:t>
            </w:r>
          </w:p>
        </w:tc>
        <w:tc>
          <w:tcPr>
            <w:tcW w:w="6222" w:type="dxa"/>
            <w:vMerge w:val="restart"/>
            <w:tcBorders>
              <w:left w:val="double" w:sz="6" w:space="0" w:color="808080"/>
              <w:right w:val="double" w:sz="6" w:space="0" w:color="808080"/>
            </w:tcBorders>
            <w:shd w:val="clear" w:color="auto" w:fill="D9D9D9" w:themeFill="background1" w:themeFillShade="D9"/>
            <w:tcMar>
              <w:left w:w="70" w:type="dxa"/>
              <w:right w:w="70" w:type="dxa"/>
            </w:tcMar>
            <w:vAlign w:val="center"/>
          </w:tcPr>
          <w:p w14:paraId="02D0E496" w14:textId="77777777" w:rsidR="00715223" w:rsidRPr="00D15C25" w:rsidRDefault="00B15CE7" w:rsidP="00FC095C">
            <w:pPr>
              <w:jc w:val="both"/>
              <w:rPr>
                <w:rFonts w:ascii="Arial" w:hAnsi="Arial" w:cs="Arial"/>
                <w:lang w:val="es-ES"/>
              </w:rPr>
            </w:pPr>
            <w:r w:rsidRPr="00D15C25">
              <w:rPr>
                <w:rFonts w:ascii="Arial" w:hAnsi="Arial" w:cs="Arial"/>
                <w:b/>
                <w:bCs/>
                <w:lang w:val="es-ES"/>
              </w:rPr>
              <w:t xml:space="preserve">SEGURIDAD SOCIAL: </w:t>
            </w:r>
            <w:r w:rsidRPr="00D15C25">
              <w:rPr>
                <w:rFonts w:ascii="Arial" w:hAnsi="Arial" w:cs="Arial"/>
                <w:lang w:val="es-ES"/>
              </w:rPr>
              <w:t>Certifico que me encuentro al día en el pago de la seguridad social integral, incluyendo aportes al sistema de salud, pensiones y riesgos laborales, conforme a lo establecido en el contrato de prestación de servicios.</w:t>
            </w:r>
          </w:p>
          <w:p w14:paraId="1472796E" w14:textId="22DE0A96" w:rsidR="00715223" w:rsidRPr="00D15C25" w:rsidRDefault="00B15CE7" w:rsidP="00FC095C">
            <w:pPr>
              <w:jc w:val="both"/>
              <w:rPr>
                <w:rFonts w:ascii="Arial" w:hAnsi="Arial" w:cs="Arial"/>
              </w:rPr>
            </w:pPr>
            <w:r w:rsidRPr="00D15C25">
              <w:rPr>
                <w:rFonts w:ascii="Arial" w:hAnsi="Arial" w:cs="Arial"/>
                <w:b/>
                <w:bCs/>
              </w:rPr>
              <w:t>Forma de pago:</w:t>
            </w:r>
            <w:r w:rsidRPr="00D15C25">
              <w:rPr>
                <w:rFonts w:ascii="Arial" w:hAnsi="Arial" w:cs="Arial"/>
              </w:rPr>
              <w:t> </w:t>
            </w:r>
          </w:p>
          <w:p w14:paraId="4812C89C" w14:textId="10455069" w:rsidR="00715223" w:rsidRPr="00D15C25" w:rsidRDefault="00B55E67" w:rsidP="00FC095C">
            <w:pPr>
              <w:jc w:val="both"/>
              <w:rPr>
                <w:rFonts w:ascii="Arial" w:hAnsi="Arial" w:cs="Arial"/>
              </w:rPr>
            </w:pPr>
            <w:r w:rsidRPr="00D15C25">
              <w:rPr>
                <w:rFonts w:ascii="Arial" w:hAnsi="Arial" w:cs="Arial"/>
              </w:rPr>
              <w:t xml:space="preserve">( </w:t>
            </w:r>
            <w:r w:rsidR="00D15C25" w:rsidRPr="00D15C25">
              <w:rPr>
                <w:rFonts w:ascii="Arial" w:hAnsi="Arial" w:cs="Arial"/>
              </w:rPr>
              <w:t>X</w:t>
            </w:r>
            <w:r w:rsidRPr="00D15C25">
              <w:rPr>
                <w:rFonts w:ascii="Arial" w:hAnsi="Arial" w:cs="Arial"/>
              </w:rPr>
              <w:t xml:space="preserve"> )</w:t>
            </w:r>
            <w:r w:rsidR="00B15CE7" w:rsidRPr="00D15C25">
              <w:rPr>
                <w:rFonts w:ascii="Arial" w:hAnsi="Arial" w:cs="Arial"/>
              </w:rPr>
              <w:t xml:space="preserve"> Vencida </w:t>
            </w:r>
          </w:p>
          <w:p w14:paraId="043B4E0B" w14:textId="63BAC51D" w:rsidR="00715223" w:rsidRPr="00D15C25" w:rsidRDefault="00B55E67" w:rsidP="00FC095C">
            <w:pPr>
              <w:jc w:val="both"/>
              <w:rPr>
                <w:rFonts w:ascii="Arial" w:hAnsi="Arial" w:cs="Arial"/>
              </w:rPr>
            </w:pPr>
            <w:r w:rsidRPr="00D15C25">
              <w:rPr>
                <w:rFonts w:ascii="Arial" w:hAnsi="Arial" w:cs="Arial"/>
              </w:rPr>
              <w:t xml:space="preserve">(  </w:t>
            </w:r>
            <w:r w:rsidR="00D15C25" w:rsidRPr="00D15C25">
              <w:rPr>
                <w:rFonts w:ascii="Arial" w:hAnsi="Arial" w:cs="Arial"/>
              </w:rPr>
              <w:t xml:space="preserve">  </w:t>
            </w:r>
            <w:r w:rsidRPr="00D15C25">
              <w:rPr>
                <w:rFonts w:ascii="Arial" w:hAnsi="Arial" w:cs="Arial"/>
              </w:rPr>
              <w:t>)</w:t>
            </w:r>
            <w:r w:rsidR="00B15CE7" w:rsidRPr="00D15C25">
              <w:rPr>
                <w:rFonts w:ascii="Arial" w:hAnsi="Arial" w:cs="Arial"/>
              </w:rPr>
              <w:t xml:space="preserve"> Anticipada</w:t>
            </w:r>
          </w:p>
          <w:p w14:paraId="2310B2FA" w14:textId="2B43D122" w:rsidR="00B15CE7" w:rsidRPr="00D15C25" w:rsidRDefault="00B55E67" w:rsidP="00FC095C">
            <w:pPr>
              <w:jc w:val="both"/>
              <w:rPr>
                <w:rFonts w:ascii="Arial" w:hAnsi="Arial" w:cs="Arial"/>
              </w:rPr>
            </w:pPr>
            <w:r w:rsidRPr="00D15C25">
              <w:rPr>
                <w:rFonts w:ascii="Arial" w:hAnsi="Arial" w:cs="Arial"/>
              </w:rPr>
              <w:t xml:space="preserve">(  </w:t>
            </w:r>
            <w:r w:rsidR="00D15C25" w:rsidRPr="00D15C25">
              <w:rPr>
                <w:rFonts w:ascii="Arial" w:hAnsi="Arial" w:cs="Arial"/>
              </w:rPr>
              <w:t xml:space="preserve">  </w:t>
            </w:r>
            <w:r w:rsidRPr="00D15C25">
              <w:rPr>
                <w:rFonts w:ascii="Arial" w:hAnsi="Arial" w:cs="Arial"/>
              </w:rPr>
              <w:t>)</w:t>
            </w:r>
            <w:r w:rsidR="00B15CE7" w:rsidRPr="00D15C25">
              <w:rPr>
                <w:rFonts w:ascii="Arial" w:hAnsi="Arial" w:cs="Arial"/>
              </w:rPr>
              <w:t xml:space="preserve"> Extemporánea</w:t>
            </w:r>
          </w:p>
          <w:p w14:paraId="570DDC31" w14:textId="52AEF09E" w:rsidR="00B15CE7" w:rsidRPr="00D15C25" w:rsidRDefault="00B15CE7" w:rsidP="009A27B2">
            <w:pPr>
              <w:jc w:val="both"/>
              <w:rPr>
                <w:rFonts w:ascii="Arial" w:hAnsi="Arial" w:cs="Arial"/>
                <w:lang w:val="es-ES"/>
              </w:rPr>
            </w:pPr>
          </w:p>
        </w:tc>
      </w:tr>
      <w:tr w:rsidR="00F93763" w:rsidRPr="005D5BD8" w14:paraId="5A386B8C" w14:textId="77777777" w:rsidTr="00815F64">
        <w:trPr>
          <w:trHeight w:val="40"/>
          <w:jc w:val="center"/>
        </w:trPr>
        <w:tc>
          <w:tcPr>
            <w:tcW w:w="1725" w:type="dxa"/>
            <w:tcBorders>
              <w:top w:val="single" w:sz="4" w:space="0" w:color="auto"/>
              <w:left w:val="single" w:sz="4" w:space="0" w:color="auto"/>
              <w:bottom w:val="single" w:sz="4" w:space="0" w:color="auto"/>
              <w:right w:val="single" w:sz="4" w:space="0" w:color="auto"/>
            </w:tcBorders>
            <w:shd w:val="clear" w:color="auto" w:fill="auto"/>
          </w:tcPr>
          <w:p w14:paraId="6E5070E3" w14:textId="618D2E06" w:rsidR="00B15CE7" w:rsidRPr="00B15CE7" w:rsidRDefault="00B15CE7" w:rsidP="00B15CE7">
            <w:pPr>
              <w:pStyle w:val="Standard"/>
              <w:rPr>
                <w:rFonts w:ascii="Arial" w:hAnsi="Arial" w:cs="Arial"/>
                <w:lang w:val="es-CO"/>
              </w:rPr>
            </w:pPr>
            <w:r w:rsidRPr="00B15CE7">
              <w:rPr>
                <w:rFonts w:ascii="Arial" w:hAnsi="Arial" w:cs="Arial"/>
                <w:lang w:val="es-CO"/>
              </w:rPr>
              <w:t>IBC (ingreso básico de cotización</w:t>
            </w:r>
            <w:r w:rsidR="00B857D0">
              <w:rPr>
                <w:rFonts w:ascii="Arial" w:hAnsi="Arial" w:cs="Arial"/>
                <w:lang w:val="es-CO"/>
              </w:rPr>
              <w:t>)</w:t>
            </w:r>
          </w:p>
          <w:p w14:paraId="44AD2859" w14:textId="7BF09F8E" w:rsidR="00F93763" w:rsidRPr="005D5BD8" w:rsidRDefault="00F93763" w:rsidP="00B15CE7">
            <w:pPr>
              <w:pStyle w:val="Standard"/>
              <w:rPr>
                <w:rFonts w:ascii="Arial" w:hAnsi="Arial" w:cs="Arial"/>
              </w:rPr>
            </w:pPr>
          </w:p>
        </w:tc>
        <w:tc>
          <w:tcPr>
            <w:tcW w:w="2375" w:type="dxa"/>
            <w:tcBorders>
              <w:top w:val="single" w:sz="4" w:space="0" w:color="auto"/>
              <w:left w:val="single" w:sz="4" w:space="0" w:color="auto"/>
              <w:bottom w:val="single" w:sz="4" w:space="0" w:color="auto"/>
              <w:right w:val="single" w:sz="4" w:space="0" w:color="auto"/>
            </w:tcBorders>
            <w:shd w:val="clear" w:color="auto" w:fill="auto"/>
            <w:tcMar>
              <w:left w:w="70" w:type="dxa"/>
              <w:right w:w="70" w:type="dxa"/>
            </w:tcMar>
            <w:vAlign w:val="center"/>
          </w:tcPr>
          <w:p w14:paraId="41F1BD91" w14:textId="409787E6" w:rsidR="00F93763" w:rsidRDefault="00B15CE7">
            <w:pPr>
              <w:pStyle w:val="Standard"/>
              <w:rPr>
                <w:rFonts w:ascii="Arial" w:hAnsi="Arial" w:cs="Arial"/>
              </w:rPr>
            </w:pPr>
            <w:r>
              <w:rPr>
                <w:rFonts w:ascii="Arial" w:hAnsi="Arial" w:cs="Arial"/>
              </w:rPr>
              <w:t>$</w:t>
            </w:r>
            <w:r w:rsidR="00D15C25">
              <w:rPr>
                <w:rFonts w:ascii="Arial" w:hAnsi="Arial" w:cs="Arial"/>
              </w:rPr>
              <w:t xml:space="preserve"> 2.402.800</w:t>
            </w:r>
          </w:p>
        </w:tc>
        <w:tc>
          <w:tcPr>
            <w:tcW w:w="6222" w:type="dxa"/>
            <w:vMerge/>
            <w:tcBorders>
              <w:left w:val="single" w:sz="4" w:space="0" w:color="auto"/>
              <w:right w:val="double" w:sz="6" w:space="0" w:color="808080"/>
            </w:tcBorders>
            <w:shd w:val="clear" w:color="auto" w:fill="auto"/>
            <w:tcMar>
              <w:left w:w="70" w:type="dxa"/>
              <w:right w:w="70" w:type="dxa"/>
            </w:tcMar>
            <w:vAlign w:val="center"/>
          </w:tcPr>
          <w:p w14:paraId="72023858" w14:textId="77777777" w:rsidR="00F93763" w:rsidRDefault="00F93763" w:rsidP="009A27B2">
            <w:pPr>
              <w:jc w:val="both"/>
              <w:rPr>
                <w:rFonts w:ascii="Arial" w:hAnsi="Arial" w:cs="Arial"/>
                <w:b/>
                <w:bCs/>
                <w:lang w:val="es-ES"/>
              </w:rPr>
            </w:pPr>
          </w:p>
        </w:tc>
      </w:tr>
      <w:tr w:rsidR="009A27B2" w:rsidRPr="005D5BD8" w14:paraId="7D0D3026" w14:textId="77777777" w:rsidTr="00815F64">
        <w:trPr>
          <w:trHeight w:val="40"/>
          <w:jc w:val="center"/>
        </w:trPr>
        <w:tc>
          <w:tcPr>
            <w:tcW w:w="1725" w:type="dxa"/>
            <w:tcBorders>
              <w:top w:val="single" w:sz="4" w:space="0" w:color="auto"/>
              <w:left w:val="double" w:sz="6" w:space="0" w:color="808080"/>
              <w:bottom w:val="double" w:sz="6" w:space="0" w:color="808080"/>
            </w:tcBorders>
            <w:shd w:val="clear" w:color="auto" w:fill="auto"/>
          </w:tcPr>
          <w:p w14:paraId="4B7CC6D1" w14:textId="68DB2D4A" w:rsidR="009A27B2" w:rsidRPr="005D5BD8" w:rsidRDefault="00B15CE7" w:rsidP="00B15CE7">
            <w:pPr>
              <w:pStyle w:val="Standard"/>
              <w:rPr>
                <w:rFonts w:ascii="Arial" w:hAnsi="Arial" w:cs="Arial"/>
              </w:rPr>
            </w:pPr>
            <w:r w:rsidRPr="00B15CE7">
              <w:rPr>
                <w:rFonts w:ascii="Arial" w:hAnsi="Arial" w:cs="Arial"/>
              </w:rPr>
              <w:t>No. Planilla</w:t>
            </w:r>
          </w:p>
        </w:tc>
        <w:tc>
          <w:tcPr>
            <w:tcW w:w="2375" w:type="dxa"/>
            <w:tcBorders>
              <w:top w:val="single" w:sz="4" w:space="0" w:color="auto"/>
              <w:left w:val="double" w:sz="6" w:space="0" w:color="808080"/>
              <w:bottom w:val="double" w:sz="6" w:space="0" w:color="808080"/>
            </w:tcBorders>
            <w:shd w:val="clear" w:color="auto" w:fill="auto"/>
            <w:tcMar>
              <w:left w:w="70" w:type="dxa"/>
              <w:right w:w="70" w:type="dxa"/>
            </w:tcMar>
            <w:vAlign w:val="center"/>
          </w:tcPr>
          <w:p w14:paraId="0CE412A6" w14:textId="759A42C9" w:rsidR="009A27B2" w:rsidRDefault="00586573">
            <w:pPr>
              <w:pStyle w:val="Standard"/>
              <w:rPr>
                <w:rFonts w:ascii="Arial" w:hAnsi="Arial" w:cs="Arial"/>
              </w:rPr>
            </w:pPr>
            <w:r w:rsidRPr="00586573">
              <w:rPr>
                <w:rFonts w:ascii="Arial" w:hAnsi="Arial" w:cs="Arial"/>
                <w:sz w:val="23"/>
                <w:szCs w:val="23"/>
                <w:lang w:val="es-CO"/>
              </w:rPr>
              <w:t>1077545448</w:t>
            </w:r>
          </w:p>
        </w:tc>
        <w:tc>
          <w:tcPr>
            <w:tcW w:w="6222" w:type="dxa"/>
            <w:vMerge/>
            <w:tcBorders>
              <w:left w:val="double" w:sz="6" w:space="0" w:color="808080"/>
              <w:right w:val="double" w:sz="6" w:space="0" w:color="808080"/>
            </w:tcBorders>
            <w:shd w:val="clear" w:color="auto" w:fill="auto"/>
            <w:tcMar>
              <w:left w:w="70" w:type="dxa"/>
              <w:right w:w="70" w:type="dxa"/>
            </w:tcMar>
            <w:vAlign w:val="center"/>
          </w:tcPr>
          <w:p w14:paraId="24AC322A" w14:textId="77777777" w:rsidR="009A27B2" w:rsidRDefault="009A27B2" w:rsidP="009A27B2">
            <w:pPr>
              <w:jc w:val="both"/>
              <w:rPr>
                <w:rFonts w:ascii="Arial" w:hAnsi="Arial" w:cs="Arial"/>
                <w:b/>
                <w:bCs/>
                <w:lang w:val="es-ES"/>
              </w:rPr>
            </w:pPr>
          </w:p>
        </w:tc>
      </w:tr>
      <w:tr w:rsidR="009A27B2" w:rsidRPr="005D5BD8" w14:paraId="25F662AB" w14:textId="77777777" w:rsidTr="00815F64">
        <w:trPr>
          <w:trHeight w:val="40"/>
          <w:jc w:val="center"/>
        </w:trPr>
        <w:tc>
          <w:tcPr>
            <w:tcW w:w="1725" w:type="dxa"/>
            <w:tcBorders>
              <w:left w:val="double" w:sz="6" w:space="0" w:color="808080"/>
              <w:bottom w:val="double" w:sz="6" w:space="0" w:color="808080"/>
            </w:tcBorders>
            <w:shd w:val="clear" w:color="auto" w:fill="auto"/>
          </w:tcPr>
          <w:p w14:paraId="62A0E7DD" w14:textId="0C00847A" w:rsidR="009A27B2" w:rsidRPr="005D5BD8" w:rsidRDefault="00B15CE7">
            <w:pPr>
              <w:pStyle w:val="Standard"/>
              <w:rPr>
                <w:rFonts w:ascii="Arial" w:hAnsi="Arial" w:cs="Arial"/>
              </w:rPr>
            </w:pPr>
            <w:r w:rsidRPr="00B15CE7">
              <w:rPr>
                <w:rFonts w:ascii="Arial" w:hAnsi="Arial" w:cs="Arial"/>
                <w:lang w:val="es-CO"/>
              </w:rPr>
              <w:t>No. PIN, Autorización, Referencia, Pago</w:t>
            </w:r>
          </w:p>
        </w:tc>
        <w:tc>
          <w:tcPr>
            <w:tcW w:w="2375" w:type="dxa"/>
            <w:tcBorders>
              <w:left w:val="double" w:sz="6" w:space="0" w:color="808080"/>
              <w:bottom w:val="double" w:sz="6" w:space="0" w:color="808080"/>
            </w:tcBorders>
            <w:shd w:val="clear" w:color="auto" w:fill="auto"/>
            <w:tcMar>
              <w:left w:w="70" w:type="dxa"/>
              <w:right w:w="70" w:type="dxa"/>
            </w:tcMar>
            <w:vAlign w:val="center"/>
          </w:tcPr>
          <w:p w14:paraId="51EBFAA7" w14:textId="1E230043" w:rsidR="009A27B2" w:rsidRDefault="00586573">
            <w:pPr>
              <w:pStyle w:val="Standard"/>
              <w:rPr>
                <w:rFonts w:ascii="Arial" w:hAnsi="Arial" w:cs="Arial"/>
              </w:rPr>
            </w:pPr>
            <w:r w:rsidRPr="00586573">
              <w:rPr>
                <w:rFonts w:ascii="Arial" w:hAnsi="Arial" w:cs="Arial"/>
                <w:sz w:val="23"/>
                <w:szCs w:val="23"/>
                <w:lang w:val="es-CO"/>
              </w:rPr>
              <w:t>1961235479</w:t>
            </w:r>
          </w:p>
        </w:tc>
        <w:tc>
          <w:tcPr>
            <w:tcW w:w="6222" w:type="dxa"/>
            <w:vMerge/>
            <w:tcBorders>
              <w:left w:val="double" w:sz="6" w:space="0" w:color="808080"/>
              <w:right w:val="double" w:sz="6" w:space="0" w:color="808080"/>
            </w:tcBorders>
            <w:shd w:val="clear" w:color="auto" w:fill="auto"/>
            <w:tcMar>
              <w:left w:w="70" w:type="dxa"/>
              <w:right w:w="70" w:type="dxa"/>
            </w:tcMar>
            <w:vAlign w:val="center"/>
          </w:tcPr>
          <w:p w14:paraId="64FBABB0" w14:textId="77777777" w:rsidR="009A27B2" w:rsidRDefault="009A27B2" w:rsidP="009A27B2">
            <w:pPr>
              <w:jc w:val="both"/>
              <w:rPr>
                <w:rFonts w:ascii="Arial" w:hAnsi="Arial" w:cs="Arial"/>
                <w:b/>
                <w:bCs/>
                <w:lang w:val="es-ES"/>
              </w:rPr>
            </w:pPr>
          </w:p>
        </w:tc>
      </w:tr>
      <w:tr w:rsidR="00B15CE7" w:rsidRPr="005D5BD8" w14:paraId="04204835" w14:textId="77777777" w:rsidTr="00815F64">
        <w:trPr>
          <w:trHeight w:val="40"/>
          <w:jc w:val="center"/>
        </w:trPr>
        <w:tc>
          <w:tcPr>
            <w:tcW w:w="1725" w:type="dxa"/>
            <w:tcBorders>
              <w:left w:val="double" w:sz="6" w:space="0" w:color="808080"/>
              <w:bottom w:val="double" w:sz="6" w:space="0" w:color="808080"/>
            </w:tcBorders>
            <w:shd w:val="clear" w:color="auto" w:fill="auto"/>
          </w:tcPr>
          <w:p w14:paraId="6D2899CA" w14:textId="581E96F4" w:rsidR="00B15CE7" w:rsidRPr="00B15CE7" w:rsidRDefault="00B15CE7">
            <w:pPr>
              <w:pStyle w:val="Standard"/>
              <w:rPr>
                <w:rFonts w:ascii="Arial" w:hAnsi="Arial" w:cs="Arial"/>
                <w:lang w:val="es-CO"/>
              </w:rPr>
            </w:pPr>
            <w:r>
              <w:rPr>
                <w:rFonts w:ascii="Arial" w:hAnsi="Arial" w:cs="Arial"/>
                <w:lang w:val="es-CO"/>
              </w:rPr>
              <w:t>Operador:</w:t>
            </w:r>
          </w:p>
        </w:tc>
        <w:tc>
          <w:tcPr>
            <w:tcW w:w="2375" w:type="dxa"/>
            <w:tcBorders>
              <w:left w:val="double" w:sz="6" w:space="0" w:color="808080"/>
              <w:bottom w:val="double" w:sz="6" w:space="0" w:color="808080"/>
            </w:tcBorders>
            <w:shd w:val="clear" w:color="auto" w:fill="auto"/>
            <w:tcMar>
              <w:left w:w="70" w:type="dxa"/>
              <w:right w:w="70" w:type="dxa"/>
            </w:tcMar>
            <w:vAlign w:val="center"/>
          </w:tcPr>
          <w:p w14:paraId="49A0D6B0" w14:textId="60DE370C" w:rsidR="00B15CE7" w:rsidRDefault="004C785B">
            <w:pPr>
              <w:pStyle w:val="Standard"/>
              <w:rPr>
                <w:rFonts w:ascii="Arial" w:hAnsi="Arial" w:cs="Arial"/>
              </w:rPr>
            </w:pPr>
            <w:r>
              <w:rPr>
                <w:rFonts w:ascii="Arial" w:hAnsi="Arial" w:cs="Arial"/>
                <w:sz w:val="23"/>
                <w:szCs w:val="23"/>
              </w:rPr>
              <w:t>SIMPLE</w:t>
            </w:r>
          </w:p>
        </w:tc>
        <w:tc>
          <w:tcPr>
            <w:tcW w:w="6222" w:type="dxa"/>
            <w:vMerge/>
            <w:tcBorders>
              <w:left w:val="double" w:sz="6" w:space="0" w:color="808080"/>
              <w:right w:val="double" w:sz="6" w:space="0" w:color="808080"/>
            </w:tcBorders>
            <w:shd w:val="clear" w:color="auto" w:fill="auto"/>
            <w:tcMar>
              <w:left w:w="70" w:type="dxa"/>
              <w:right w:w="70" w:type="dxa"/>
            </w:tcMar>
            <w:vAlign w:val="center"/>
          </w:tcPr>
          <w:p w14:paraId="3A5904F7" w14:textId="77777777" w:rsidR="00B15CE7" w:rsidRDefault="00B15CE7" w:rsidP="009A27B2">
            <w:pPr>
              <w:jc w:val="both"/>
              <w:rPr>
                <w:rFonts w:ascii="Arial" w:hAnsi="Arial" w:cs="Arial"/>
                <w:b/>
                <w:bCs/>
                <w:lang w:val="es-ES"/>
              </w:rPr>
            </w:pPr>
          </w:p>
        </w:tc>
      </w:tr>
      <w:tr w:rsidR="00B15CE7" w:rsidRPr="005D5BD8" w14:paraId="2E1E5CDE" w14:textId="77777777" w:rsidTr="00815F64">
        <w:trPr>
          <w:trHeight w:val="40"/>
          <w:jc w:val="center"/>
        </w:trPr>
        <w:tc>
          <w:tcPr>
            <w:tcW w:w="1725" w:type="dxa"/>
            <w:tcBorders>
              <w:left w:val="double" w:sz="6" w:space="0" w:color="808080"/>
              <w:bottom w:val="double" w:sz="6" w:space="0" w:color="808080"/>
            </w:tcBorders>
            <w:shd w:val="clear" w:color="auto" w:fill="auto"/>
          </w:tcPr>
          <w:p w14:paraId="6E3F7BC4" w14:textId="65F4B34B" w:rsidR="00B15CE7" w:rsidRPr="00B15CE7" w:rsidRDefault="00B15CE7">
            <w:pPr>
              <w:pStyle w:val="Standard"/>
              <w:rPr>
                <w:rFonts w:ascii="Arial" w:hAnsi="Arial" w:cs="Arial"/>
                <w:lang w:val="es-CO"/>
              </w:rPr>
            </w:pPr>
            <w:r w:rsidRPr="00B15CE7">
              <w:rPr>
                <w:rFonts w:ascii="Arial" w:hAnsi="Arial" w:cs="Arial"/>
                <w:lang w:val="es-CO"/>
              </w:rPr>
              <w:t>Fecha de Pago</w:t>
            </w:r>
          </w:p>
        </w:tc>
        <w:tc>
          <w:tcPr>
            <w:tcW w:w="2375" w:type="dxa"/>
            <w:tcBorders>
              <w:left w:val="double" w:sz="6" w:space="0" w:color="808080"/>
              <w:bottom w:val="double" w:sz="6" w:space="0" w:color="808080"/>
            </w:tcBorders>
            <w:shd w:val="clear" w:color="auto" w:fill="auto"/>
            <w:tcMar>
              <w:left w:w="70" w:type="dxa"/>
              <w:right w:w="70" w:type="dxa"/>
            </w:tcMar>
            <w:vAlign w:val="center"/>
          </w:tcPr>
          <w:p w14:paraId="147C05DE" w14:textId="79B34D2F" w:rsidR="00B15CE7" w:rsidRDefault="00576D63">
            <w:pPr>
              <w:pStyle w:val="Standard"/>
              <w:rPr>
                <w:rFonts w:ascii="Arial" w:hAnsi="Arial" w:cs="Arial"/>
              </w:rPr>
            </w:pPr>
            <w:r>
              <w:rPr>
                <w:rFonts w:ascii="Arial" w:hAnsi="Arial" w:cs="Arial"/>
                <w:sz w:val="23"/>
                <w:szCs w:val="23"/>
                <w:lang w:val="es-CO"/>
              </w:rPr>
              <w:t>27/nov</w:t>
            </w:r>
            <w:r w:rsidR="004C785B" w:rsidRPr="004C785B">
              <w:rPr>
                <w:rFonts w:ascii="Arial" w:hAnsi="Arial" w:cs="Arial"/>
                <w:sz w:val="23"/>
                <w:szCs w:val="23"/>
                <w:lang w:val="es-CO"/>
              </w:rPr>
              <w:t>/2025</w:t>
            </w:r>
          </w:p>
        </w:tc>
        <w:tc>
          <w:tcPr>
            <w:tcW w:w="6222" w:type="dxa"/>
            <w:vMerge/>
            <w:tcBorders>
              <w:left w:val="double" w:sz="6" w:space="0" w:color="808080"/>
              <w:right w:val="double" w:sz="6" w:space="0" w:color="808080"/>
            </w:tcBorders>
            <w:shd w:val="clear" w:color="auto" w:fill="auto"/>
            <w:tcMar>
              <w:left w:w="70" w:type="dxa"/>
              <w:right w:w="70" w:type="dxa"/>
            </w:tcMar>
            <w:vAlign w:val="center"/>
          </w:tcPr>
          <w:p w14:paraId="74F9CC45" w14:textId="77777777" w:rsidR="00B15CE7" w:rsidRDefault="00B15CE7" w:rsidP="009A27B2">
            <w:pPr>
              <w:jc w:val="both"/>
              <w:rPr>
                <w:rFonts w:ascii="Arial" w:hAnsi="Arial" w:cs="Arial"/>
                <w:b/>
                <w:bCs/>
                <w:lang w:val="es-ES"/>
              </w:rPr>
            </w:pPr>
          </w:p>
        </w:tc>
      </w:tr>
      <w:tr w:rsidR="00B15CE7" w:rsidRPr="005D5BD8" w14:paraId="3870542F" w14:textId="77777777" w:rsidTr="00815F64">
        <w:trPr>
          <w:trHeight w:val="40"/>
          <w:jc w:val="center"/>
        </w:trPr>
        <w:tc>
          <w:tcPr>
            <w:tcW w:w="1725" w:type="dxa"/>
            <w:tcBorders>
              <w:left w:val="double" w:sz="6" w:space="0" w:color="808080"/>
              <w:bottom w:val="double" w:sz="6" w:space="0" w:color="808080"/>
            </w:tcBorders>
            <w:shd w:val="clear" w:color="auto" w:fill="auto"/>
          </w:tcPr>
          <w:p w14:paraId="44C4CFC5" w14:textId="7D6B9799" w:rsidR="00B15CE7" w:rsidRPr="00B15CE7" w:rsidRDefault="00B55E67">
            <w:pPr>
              <w:pStyle w:val="Standard"/>
              <w:rPr>
                <w:rFonts w:ascii="Arial" w:hAnsi="Arial" w:cs="Arial"/>
                <w:lang w:val="es-CO"/>
              </w:rPr>
            </w:pPr>
            <w:r w:rsidRPr="00B55E67">
              <w:rPr>
                <w:rFonts w:ascii="Arial" w:hAnsi="Arial" w:cs="Arial"/>
                <w:lang w:val="es-CO"/>
              </w:rPr>
              <w:t>Periodo de pago de la seguridad social:</w:t>
            </w:r>
          </w:p>
        </w:tc>
        <w:tc>
          <w:tcPr>
            <w:tcW w:w="2375" w:type="dxa"/>
            <w:tcBorders>
              <w:left w:val="double" w:sz="6" w:space="0" w:color="808080"/>
              <w:bottom w:val="double" w:sz="6" w:space="0" w:color="808080"/>
            </w:tcBorders>
            <w:shd w:val="clear" w:color="auto" w:fill="auto"/>
            <w:tcMar>
              <w:left w:w="70" w:type="dxa"/>
              <w:right w:w="70" w:type="dxa"/>
            </w:tcMar>
            <w:vAlign w:val="center"/>
          </w:tcPr>
          <w:p w14:paraId="4D638D29" w14:textId="2394E54D" w:rsidR="00B15CE7" w:rsidRDefault="00586573">
            <w:pPr>
              <w:pStyle w:val="Standard"/>
              <w:rPr>
                <w:rFonts w:ascii="Arial" w:hAnsi="Arial" w:cs="Arial"/>
              </w:rPr>
            </w:pPr>
            <w:r>
              <w:rPr>
                <w:rFonts w:ascii="Arial" w:hAnsi="Arial" w:cs="Arial"/>
                <w:sz w:val="23"/>
                <w:szCs w:val="23"/>
                <w:lang w:val="es-CO"/>
              </w:rPr>
              <w:t>Noviembre</w:t>
            </w:r>
            <w:r w:rsidR="004C785B">
              <w:rPr>
                <w:rFonts w:ascii="Arial" w:hAnsi="Arial" w:cs="Arial"/>
                <w:sz w:val="23"/>
                <w:szCs w:val="23"/>
                <w:lang w:val="es-CO"/>
              </w:rPr>
              <w:t>/2025</w:t>
            </w:r>
          </w:p>
        </w:tc>
        <w:tc>
          <w:tcPr>
            <w:tcW w:w="6222" w:type="dxa"/>
            <w:vMerge/>
            <w:tcBorders>
              <w:left w:val="double" w:sz="6" w:space="0" w:color="808080"/>
              <w:right w:val="double" w:sz="6" w:space="0" w:color="808080"/>
            </w:tcBorders>
            <w:shd w:val="clear" w:color="auto" w:fill="auto"/>
            <w:tcMar>
              <w:left w:w="70" w:type="dxa"/>
              <w:right w:w="70" w:type="dxa"/>
            </w:tcMar>
            <w:vAlign w:val="center"/>
          </w:tcPr>
          <w:p w14:paraId="7F2B3A81" w14:textId="77777777" w:rsidR="00B15CE7" w:rsidRDefault="00B15CE7" w:rsidP="009A27B2">
            <w:pPr>
              <w:jc w:val="both"/>
              <w:rPr>
                <w:rFonts w:ascii="Arial" w:hAnsi="Arial" w:cs="Arial"/>
                <w:b/>
                <w:bCs/>
                <w:lang w:val="es-ES"/>
              </w:rPr>
            </w:pPr>
          </w:p>
        </w:tc>
      </w:tr>
      <w:tr w:rsidR="0029215F" w:rsidRPr="005D5BD8" w14:paraId="41175C4A" w14:textId="77777777" w:rsidTr="00FA7493">
        <w:trPr>
          <w:trHeight w:val="1405"/>
          <w:jc w:val="center"/>
        </w:trPr>
        <w:tc>
          <w:tcPr>
            <w:tcW w:w="10322" w:type="dxa"/>
            <w:gridSpan w:val="3"/>
            <w:tcBorders>
              <w:left w:val="double" w:sz="6" w:space="0" w:color="808080"/>
              <w:bottom w:val="double" w:sz="6" w:space="0" w:color="808080"/>
              <w:right w:val="double" w:sz="6" w:space="0" w:color="808080"/>
            </w:tcBorders>
            <w:shd w:val="clear" w:color="auto" w:fill="BFBFBF"/>
          </w:tcPr>
          <w:p w14:paraId="369A80BD" w14:textId="0823B790" w:rsidR="00815F64" w:rsidRDefault="006C7482" w:rsidP="00815F64">
            <w:pPr>
              <w:pStyle w:val="NormalWeb"/>
              <w:spacing w:line="240" w:lineRule="atLeast"/>
              <w:jc w:val="center"/>
              <w:rPr>
                <w:rFonts w:ascii="Arial" w:hAnsi="Arial" w:cs="Arial"/>
                <w:b/>
                <w:bCs/>
              </w:rPr>
            </w:pPr>
            <w:r w:rsidRPr="00B55E67">
              <w:rPr>
                <w:rFonts w:ascii="Arial" w:hAnsi="Arial" w:cs="Arial"/>
                <w:b/>
                <w:bCs/>
              </w:rPr>
              <w:t>CUOTA</w:t>
            </w:r>
            <w:r w:rsidR="00F93763" w:rsidRPr="00B55E67">
              <w:rPr>
                <w:rFonts w:ascii="Arial" w:hAnsi="Arial" w:cs="Arial"/>
                <w:b/>
                <w:bCs/>
              </w:rPr>
              <w:t xml:space="preserve"> </w:t>
            </w:r>
            <w:r w:rsidR="00B55E67">
              <w:rPr>
                <w:rFonts w:ascii="Arial" w:hAnsi="Arial" w:cs="Arial"/>
                <w:b/>
                <w:bCs/>
              </w:rPr>
              <w:t>NÚMERO</w:t>
            </w:r>
            <w:r w:rsidR="00F93763" w:rsidRPr="00B55E67">
              <w:rPr>
                <w:rFonts w:ascii="Arial" w:hAnsi="Arial" w:cs="Arial"/>
                <w:b/>
                <w:bCs/>
              </w:rPr>
              <w:t xml:space="preserve"> </w:t>
            </w:r>
            <w:r w:rsidRPr="00B55E67">
              <w:rPr>
                <w:rFonts w:ascii="Arial" w:hAnsi="Arial" w:cs="Arial"/>
                <w:b/>
                <w:bCs/>
              </w:rPr>
              <w:t>(</w:t>
            </w:r>
            <w:r w:rsidR="00D15C25">
              <w:rPr>
                <w:rFonts w:ascii="Arial" w:hAnsi="Arial" w:cs="Arial"/>
                <w:b/>
                <w:bCs/>
              </w:rPr>
              <w:t>0</w:t>
            </w:r>
            <w:r w:rsidR="00586573">
              <w:rPr>
                <w:rFonts w:ascii="Arial" w:hAnsi="Arial" w:cs="Arial"/>
                <w:b/>
                <w:bCs/>
              </w:rPr>
              <w:t>2</w:t>
            </w:r>
            <w:r w:rsidRPr="00B55E67">
              <w:rPr>
                <w:rFonts w:ascii="Arial" w:hAnsi="Arial" w:cs="Arial"/>
                <w:b/>
                <w:bCs/>
              </w:rPr>
              <w:t>)</w:t>
            </w:r>
            <w:r w:rsidR="00815F64">
              <w:rPr>
                <w:rFonts w:ascii="Arial" w:hAnsi="Arial" w:cs="Arial"/>
                <w:b/>
                <w:bCs/>
              </w:rPr>
              <w:t xml:space="preserve"> </w:t>
            </w:r>
          </w:p>
          <w:p w14:paraId="66680F14" w14:textId="114C4908" w:rsidR="00C35659" w:rsidRPr="005D5BD8" w:rsidRDefault="00FC095C" w:rsidP="00815F64">
            <w:pPr>
              <w:pStyle w:val="NormalWeb"/>
              <w:spacing w:line="240" w:lineRule="atLeast"/>
              <w:rPr>
                <w:rFonts w:ascii="Arial" w:hAnsi="Arial" w:cs="Arial"/>
              </w:rPr>
            </w:pPr>
            <w:r w:rsidRPr="00B55E67">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240528" w:rsidRPr="005D5BD8" w14:paraId="548E0571" w14:textId="77777777" w:rsidTr="00815F64">
        <w:trPr>
          <w:trHeight w:val="40"/>
          <w:jc w:val="center"/>
        </w:trPr>
        <w:tc>
          <w:tcPr>
            <w:tcW w:w="4100" w:type="dxa"/>
            <w:gridSpan w:val="2"/>
            <w:tcBorders>
              <w:left w:val="double" w:sz="6" w:space="0" w:color="808080"/>
              <w:bottom w:val="double" w:sz="6" w:space="0" w:color="808080"/>
            </w:tcBorders>
            <w:shd w:val="clear" w:color="auto" w:fill="BFBFBF"/>
            <w:tcMar>
              <w:left w:w="70" w:type="dxa"/>
              <w:right w:w="70" w:type="dxa"/>
            </w:tcMar>
            <w:vAlign w:val="center"/>
          </w:tcPr>
          <w:p w14:paraId="7EDD9574" w14:textId="77777777" w:rsidR="00240528" w:rsidRPr="00B55E67" w:rsidRDefault="00240528">
            <w:pPr>
              <w:pStyle w:val="Standard"/>
              <w:jc w:val="center"/>
              <w:rPr>
                <w:rFonts w:ascii="Arial" w:hAnsi="Arial" w:cs="Arial"/>
                <w:b/>
                <w:bCs/>
              </w:rPr>
            </w:pPr>
            <w:r w:rsidRPr="00B55E67">
              <w:rPr>
                <w:rFonts w:ascii="Arial" w:hAnsi="Arial" w:cs="Arial"/>
                <w:b/>
                <w:bCs/>
              </w:rPr>
              <w:t>OBLIGACIÓN CONTRACTUAL</w:t>
            </w:r>
          </w:p>
        </w:tc>
        <w:tc>
          <w:tcPr>
            <w:tcW w:w="6222"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240528" w:rsidRPr="00B55E67" w:rsidRDefault="00240528">
            <w:pPr>
              <w:pStyle w:val="Standard"/>
              <w:jc w:val="center"/>
              <w:rPr>
                <w:rFonts w:ascii="Arial" w:hAnsi="Arial" w:cs="Arial"/>
                <w:b/>
                <w:bCs/>
              </w:rPr>
            </w:pPr>
            <w:r w:rsidRPr="00B55E67">
              <w:rPr>
                <w:rFonts w:ascii="Arial" w:hAnsi="Arial" w:cs="Arial"/>
                <w:b/>
                <w:bCs/>
              </w:rPr>
              <w:t xml:space="preserve">ACTIVIDADES REALIZADAS </w:t>
            </w:r>
          </w:p>
        </w:tc>
      </w:tr>
      <w:tr w:rsidR="00240528" w:rsidRPr="005D5BD8" w14:paraId="4EAD4DBC" w14:textId="77777777" w:rsidTr="00815F64">
        <w:trPr>
          <w:trHeight w:val="1900"/>
          <w:jc w:val="center"/>
        </w:trPr>
        <w:tc>
          <w:tcPr>
            <w:tcW w:w="4100" w:type="dxa"/>
            <w:gridSpan w:val="2"/>
            <w:tcBorders>
              <w:left w:val="double" w:sz="6" w:space="0" w:color="808080"/>
              <w:bottom w:val="double" w:sz="6" w:space="0" w:color="808080"/>
            </w:tcBorders>
            <w:shd w:val="clear" w:color="auto" w:fill="auto"/>
            <w:tcMar>
              <w:left w:w="70" w:type="dxa"/>
              <w:right w:w="70" w:type="dxa"/>
            </w:tcMar>
            <w:vAlign w:val="center"/>
          </w:tcPr>
          <w:p w14:paraId="45698B93" w14:textId="2E8D82FA" w:rsidR="003A1777" w:rsidRPr="003A1777" w:rsidRDefault="00240528" w:rsidP="00576D63">
            <w:pPr>
              <w:pStyle w:val="NormalWeb"/>
              <w:spacing w:before="0"/>
              <w:jc w:val="both"/>
              <w:rPr>
                <w:rFonts w:ascii="Arial" w:hAnsi="Arial" w:cs="Arial"/>
                <w:color w:val="000000"/>
              </w:rPr>
            </w:pPr>
            <w:r>
              <w:rPr>
                <w:rFonts w:ascii="Arial" w:hAnsi="Arial" w:cs="Arial"/>
                <w:color w:val="000000"/>
              </w:rPr>
              <w:lastRenderedPageBreak/>
              <w:t xml:space="preserve">1. </w:t>
            </w:r>
            <w:r w:rsidR="004C785B" w:rsidRPr="004C785B">
              <w:rPr>
                <w:rFonts w:ascii="Arial" w:hAnsi="Arial" w:cs="Arial"/>
                <w:color w:val="000000"/>
                <w:lang w:val="es-CO"/>
              </w:rPr>
              <w:t>Realizar inclusión en la plataforma de planeación de la adquisición de bienes, obras y servicios de la Secretaría PAA procesos para intervenciones en escenarios deportivos de la subsecretaría de infraestructura de la secretaría del Deporte y la Recreación</w:t>
            </w:r>
            <w:r w:rsidR="00576D63">
              <w:rPr>
                <w:rFonts w:ascii="Arial" w:hAnsi="Arial" w:cs="Arial"/>
                <w:color w:val="000000"/>
                <w:lang w:val="es-CO"/>
              </w:rPr>
              <w:t>.</w:t>
            </w:r>
          </w:p>
          <w:p w14:paraId="5C78883E" w14:textId="7D1C6A47" w:rsidR="00240528" w:rsidRPr="00D15C25" w:rsidRDefault="00240528" w:rsidP="00C35659">
            <w:pPr>
              <w:pStyle w:val="NormalWeb"/>
              <w:spacing w:before="0" w:after="0"/>
              <w:jc w:val="both"/>
              <w:rPr>
                <w:rFonts w:ascii="Arial" w:hAnsi="Arial" w:cs="Arial"/>
                <w:bCs/>
              </w:rPr>
            </w:pPr>
          </w:p>
        </w:tc>
        <w:tc>
          <w:tcPr>
            <w:tcW w:w="6222" w:type="dxa"/>
            <w:tcBorders>
              <w:left w:val="double" w:sz="6" w:space="0" w:color="808080"/>
              <w:bottom w:val="double" w:sz="6" w:space="0" w:color="808080"/>
              <w:right w:val="double" w:sz="6" w:space="0" w:color="808080"/>
            </w:tcBorders>
            <w:shd w:val="clear" w:color="auto" w:fill="auto"/>
            <w:tcMar>
              <w:left w:w="70" w:type="dxa"/>
              <w:right w:w="70" w:type="dxa"/>
            </w:tcMar>
            <w:vAlign w:val="center"/>
          </w:tcPr>
          <w:p w14:paraId="6C1C6C75" w14:textId="2F348202" w:rsidR="00C23B36" w:rsidRPr="00C23B36" w:rsidRDefault="00C23B36" w:rsidP="00C23B36">
            <w:pPr>
              <w:widowControl/>
              <w:suppressAutoHyphens w:val="0"/>
              <w:jc w:val="both"/>
              <w:textAlignment w:val="auto"/>
              <w:rPr>
                <w:rFonts w:ascii="Arial" w:eastAsia="Times New Roman" w:hAnsi="Arial" w:cs="Arial"/>
                <w:color w:val="000000"/>
                <w:kern w:val="0"/>
                <w:lang w:eastAsia="en-US" w:bidi="ar-SA"/>
              </w:rPr>
            </w:pPr>
            <w:r>
              <w:rPr>
                <w:rFonts w:ascii="Arial" w:eastAsia="Times New Roman" w:hAnsi="Arial" w:cs="Arial"/>
                <w:color w:val="000000"/>
                <w:kern w:val="0"/>
                <w:lang w:eastAsia="en-US" w:bidi="ar-SA"/>
              </w:rPr>
              <w:t>Realicé</w:t>
            </w:r>
            <w:r w:rsidRPr="00C23B36">
              <w:rPr>
                <w:rFonts w:ascii="Arial" w:eastAsia="Times New Roman" w:hAnsi="Arial" w:cs="Arial"/>
                <w:color w:val="000000"/>
                <w:kern w:val="0"/>
                <w:lang w:eastAsia="en-US" w:bidi="ar-SA"/>
              </w:rPr>
              <w:t xml:space="preserve"> la solicitud a comité ordinario la declaración de desierto y la exclusión del PAA de acuerdo a la solicitud de la subsecretaría de infraestructura de los siguientes procesos:</w:t>
            </w:r>
          </w:p>
          <w:p w14:paraId="1979ADA2" w14:textId="77777777" w:rsidR="00C23B36" w:rsidRPr="00C23B36" w:rsidRDefault="00C23B36" w:rsidP="00C23B36">
            <w:pPr>
              <w:widowControl/>
              <w:suppressAutoHyphens w:val="0"/>
              <w:jc w:val="both"/>
              <w:textAlignment w:val="auto"/>
              <w:rPr>
                <w:rFonts w:ascii="Arial" w:eastAsia="Times New Roman" w:hAnsi="Arial" w:cs="Arial"/>
                <w:color w:val="000000"/>
                <w:kern w:val="0"/>
                <w:lang w:eastAsia="en-US" w:bidi="ar-SA"/>
              </w:rPr>
            </w:pPr>
          </w:p>
          <w:p w14:paraId="6C06CD55" w14:textId="77777777" w:rsidR="00C23B36" w:rsidRPr="00C23B36" w:rsidRDefault="00C23B36" w:rsidP="00C23B36">
            <w:pPr>
              <w:widowControl/>
              <w:suppressAutoHyphens w:val="0"/>
              <w:jc w:val="both"/>
              <w:textAlignment w:val="auto"/>
              <w:rPr>
                <w:rFonts w:ascii="Arial" w:eastAsia="Times New Roman" w:hAnsi="Arial" w:cs="Arial"/>
                <w:color w:val="000000"/>
                <w:kern w:val="0"/>
                <w:lang w:eastAsia="en-US" w:bidi="ar-SA"/>
              </w:rPr>
            </w:pPr>
            <w:r w:rsidRPr="00C23B36">
              <w:rPr>
                <w:rFonts w:ascii="Arial" w:eastAsia="Times New Roman" w:hAnsi="Arial" w:cs="Arial"/>
                <w:color w:val="000000"/>
                <w:kern w:val="0"/>
                <w:lang w:eastAsia="en-US" w:bidi="ar-SA"/>
              </w:rPr>
              <w:t>1) se declaró desierto en plataforma de PAA según resolución los mantenimientos preventivos y correctivos de ascensores y puertas enrollables del estadio olímpico pascual guerrero, del distrito especial de Santiago de Cali.</w:t>
            </w:r>
          </w:p>
          <w:p w14:paraId="5C001988" w14:textId="77777777" w:rsidR="00C23B36" w:rsidRPr="00C23B36" w:rsidRDefault="00C23B36" w:rsidP="00C23B36">
            <w:pPr>
              <w:widowControl/>
              <w:suppressAutoHyphens w:val="0"/>
              <w:jc w:val="both"/>
              <w:textAlignment w:val="auto"/>
              <w:rPr>
                <w:rFonts w:ascii="Arial" w:eastAsia="Times New Roman" w:hAnsi="Arial" w:cs="Arial"/>
                <w:color w:val="000000"/>
                <w:kern w:val="0"/>
                <w:lang w:eastAsia="en-US" w:bidi="ar-SA"/>
              </w:rPr>
            </w:pPr>
            <w:r w:rsidRPr="00C23B36">
              <w:rPr>
                <w:rFonts w:ascii="Arial" w:eastAsia="Times New Roman" w:hAnsi="Arial" w:cs="Arial"/>
                <w:color w:val="000000"/>
                <w:kern w:val="0"/>
                <w:lang w:eastAsia="en-US" w:bidi="ar-SA"/>
              </w:rPr>
              <w:t>2) y se solicitó la exclusión por plataforma de PAA la compra de herramientas y elementos de protección personal para intervenciones en escenarios deportivos</w:t>
            </w:r>
          </w:p>
          <w:p w14:paraId="74690EA6" w14:textId="0AE066BA" w:rsidR="003A1777" w:rsidRPr="004C785B" w:rsidRDefault="003A1777" w:rsidP="003A1777">
            <w:pPr>
              <w:widowControl/>
              <w:suppressAutoHyphens w:val="0"/>
              <w:jc w:val="both"/>
              <w:textAlignment w:val="auto"/>
              <w:rPr>
                <w:rFonts w:ascii="Arial" w:eastAsia="Times New Roman" w:hAnsi="Arial" w:cs="Arial"/>
                <w:color w:val="000000"/>
                <w:kern w:val="0"/>
                <w:highlight w:val="yellow"/>
                <w:lang w:eastAsia="en-US" w:bidi="ar-SA"/>
              </w:rPr>
            </w:pPr>
          </w:p>
          <w:p w14:paraId="7A967D5A" w14:textId="5F263D07" w:rsidR="003A1777" w:rsidRPr="003A1777" w:rsidRDefault="003A1777" w:rsidP="003A1777">
            <w:pPr>
              <w:widowControl/>
              <w:suppressAutoHyphens w:val="0"/>
              <w:jc w:val="both"/>
              <w:textAlignment w:val="auto"/>
              <w:rPr>
                <w:rFonts w:ascii="Arial" w:eastAsia="Times New Roman" w:hAnsi="Arial" w:cs="Arial"/>
                <w:color w:val="000000"/>
                <w:kern w:val="0"/>
                <w:lang w:eastAsia="en-US" w:bidi="ar-SA"/>
              </w:rPr>
            </w:pPr>
          </w:p>
          <w:p w14:paraId="170FA804" w14:textId="069D34E9" w:rsidR="002707C9" w:rsidRPr="005D5BD8" w:rsidRDefault="002707C9" w:rsidP="007C75BE">
            <w:pPr>
              <w:suppressAutoHyphens w:val="0"/>
              <w:rPr>
                <w:rFonts w:ascii="Arial" w:eastAsia="Arial" w:hAnsi="Arial" w:cs="Arial"/>
                <w:color w:val="000000"/>
                <w:kern w:val="0"/>
                <w:lang w:eastAsia="ar-SA" w:bidi="ar-SA"/>
              </w:rPr>
            </w:pPr>
          </w:p>
        </w:tc>
      </w:tr>
      <w:tr w:rsidR="00C35659" w:rsidRPr="009761CA" w14:paraId="73F50861" w14:textId="77777777" w:rsidTr="00815F64">
        <w:trPr>
          <w:trHeight w:val="1649"/>
          <w:jc w:val="center"/>
        </w:trPr>
        <w:tc>
          <w:tcPr>
            <w:tcW w:w="4100"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1E1BC9C5" w14:textId="3798E784" w:rsidR="004C785B" w:rsidRPr="004C785B" w:rsidRDefault="00C35659" w:rsidP="00576D63">
            <w:pPr>
              <w:pStyle w:val="TableParagraph"/>
              <w:jc w:val="both"/>
              <w:rPr>
                <w:rFonts w:ascii="Arial" w:eastAsiaTheme="minorHAnsi" w:hAnsi="Arial" w:cs="Arial"/>
                <w:sz w:val="24"/>
                <w:szCs w:val="24"/>
              </w:rPr>
            </w:pPr>
            <w:r w:rsidRPr="009761CA">
              <w:rPr>
                <w:rFonts w:ascii="Arial" w:eastAsiaTheme="minorHAnsi" w:hAnsi="Arial" w:cs="Arial"/>
                <w:sz w:val="24"/>
                <w:szCs w:val="24"/>
              </w:rPr>
              <w:t xml:space="preserve">2. </w:t>
            </w:r>
            <w:r w:rsidR="004C785B" w:rsidRPr="004C785B">
              <w:rPr>
                <w:rFonts w:ascii="Arial" w:eastAsiaTheme="minorHAnsi" w:hAnsi="Arial" w:cs="Arial"/>
                <w:sz w:val="24"/>
                <w:szCs w:val="24"/>
              </w:rPr>
              <w:t>Gestionar, elaborar y solicitar los certificados de insuficiencias de personal para la vigencia 2026 teniendo en cuenta el Plan de Previsión del Talento Humano suscrito, así como presentar reporte de seguimiento trimestral al uso de certificados de Insuficiencia de personal 2025 de la Secretaría del Deporte y la Recreación.</w:t>
            </w:r>
          </w:p>
          <w:p w14:paraId="366A1D13" w14:textId="2B184430" w:rsidR="00C35659" w:rsidRPr="009761CA" w:rsidRDefault="00C35659" w:rsidP="00B857D0">
            <w:pPr>
              <w:pStyle w:val="TableParagraph"/>
              <w:jc w:val="both"/>
              <w:rPr>
                <w:rFonts w:ascii="Arial" w:eastAsiaTheme="minorHAnsi" w:hAnsi="Arial" w:cs="Arial"/>
                <w:sz w:val="24"/>
                <w:szCs w:val="24"/>
              </w:rPr>
            </w:pPr>
          </w:p>
        </w:tc>
        <w:tc>
          <w:tcPr>
            <w:tcW w:w="6222" w:type="dxa"/>
            <w:tcBorders>
              <w:top w:val="double" w:sz="6" w:space="0" w:color="808080"/>
              <w:left w:val="double" w:sz="6" w:space="0" w:color="808080"/>
              <w:bottom w:val="double" w:sz="6" w:space="0" w:color="808080"/>
              <w:right w:val="double" w:sz="6" w:space="0" w:color="808080"/>
            </w:tcBorders>
            <w:shd w:val="clear" w:color="auto" w:fill="auto"/>
            <w:vAlign w:val="center"/>
          </w:tcPr>
          <w:p w14:paraId="22978CC0" w14:textId="0E0DC08B" w:rsidR="00C23B36" w:rsidRDefault="00C23B36" w:rsidP="00C23B36">
            <w:pPr>
              <w:pStyle w:val="Standard"/>
              <w:jc w:val="both"/>
              <w:rPr>
                <w:rFonts w:ascii="Arial" w:hAnsi="Arial" w:cs="Arial"/>
              </w:rPr>
            </w:pPr>
            <w:r>
              <w:rPr>
                <w:rFonts w:ascii="Arial" w:hAnsi="Arial" w:cs="Arial"/>
              </w:rPr>
              <w:t>R</w:t>
            </w:r>
            <w:r w:rsidRPr="00C23B36">
              <w:rPr>
                <w:rFonts w:ascii="Arial" w:hAnsi="Arial" w:cs="Arial"/>
              </w:rPr>
              <w:t>eali</w:t>
            </w:r>
            <w:r>
              <w:rPr>
                <w:rFonts w:ascii="Arial" w:hAnsi="Arial" w:cs="Arial"/>
              </w:rPr>
              <w:t>cé</w:t>
            </w:r>
            <w:r w:rsidRPr="00C23B36">
              <w:rPr>
                <w:rFonts w:ascii="Arial" w:hAnsi="Arial" w:cs="Arial"/>
              </w:rPr>
              <w:t xml:space="preserve"> entrega de reporte de seguimiento trimestral al uso de certificados de insuficiencia para el periodo que corresponde del 01 Octubre al 15 de Diciembre de 2025 en atención al requerimiento de la subdirección </w:t>
            </w:r>
            <w:r>
              <w:rPr>
                <w:rFonts w:ascii="Arial" w:hAnsi="Arial" w:cs="Arial"/>
              </w:rPr>
              <w:t>e</w:t>
            </w:r>
            <w:r w:rsidRPr="00C23B36">
              <w:rPr>
                <w:rFonts w:ascii="Arial" w:hAnsi="Arial" w:cs="Arial"/>
              </w:rPr>
              <w:t>stratégica del talento humano del DADII, según oficio No.202541370400074594 del 12 de noviembre de 2025.</w:t>
            </w:r>
          </w:p>
          <w:p w14:paraId="40A041C1" w14:textId="5F0757DD" w:rsidR="00C23B36" w:rsidRDefault="00C23B36" w:rsidP="00C23B36">
            <w:pPr>
              <w:pStyle w:val="Standard"/>
              <w:jc w:val="both"/>
              <w:rPr>
                <w:rFonts w:ascii="Arial" w:hAnsi="Arial" w:cs="Arial"/>
              </w:rPr>
            </w:pPr>
          </w:p>
          <w:p w14:paraId="37C28F74" w14:textId="1C2AA66F" w:rsidR="00C23B36" w:rsidRPr="00C23B36" w:rsidRDefault="00C23B36" w:rsidP="00C23B36">
            <w:pPr>
              <w:pStyle w:val="Standard"/>
              <w:jc w:val="both"/>
              <w:rPr>
                <w:rFonts w:ascii="Arial" w:hAnsi="Arial" w:cs="Arial"/>
              </w:rPr>
            </w:pPr>
            <w:r>
              <w:rPr>
                <w:rFonts w:ascii="Arial" w:hAnsi="Arial" w:cs="Arial"/>
              </w:rPr>
              <w:t>Inicié la elaboración de solicitud de insuficiencias de personal vigencia 2026 de acuerdo a lineamientos recibidos por el DADII.</w:t>
            </w:r>
          </w:p>
          <w:p w14:paraId="1FEA20B2" w14:textId="65C0700D" w:rsidR="00C35659" w:rsidRPr="00C23B36" w:rsidRDefault="00C35659">
            <w:pPr>
              <w:pStyle w:val="Standard"/>
              <w:rPr>
                <w:rFonts w:ascii="Arial" w:hAnsi="Arial" w:cs="Arial"/>
              </w:rPr>
            </w:pPr>
          </w:p>
        </w:tc>
      </w:tr>
      <w:tr w:rsidR="00C35659" w:rsidRPr="009761CA" w14:paraId="1E66DDFA" w14:textId="77777777" w:rsidTr="00815F64">
        <w:trPr>
          <w:trHeight w:val="1649"/>
          <w:jc w:val="center"/>
        </w:trPr>
        <w:tc>
          <w:tcPr>
            <w:tcW w:w="4100"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3137ACEA" w14:textId="7748781A" w:rsidR="004C785B" w:rsidRPr="004C785B" w:rsidRDefault="00C35659" w:rsidP="00576D63">
            <w:pPr>
              <w:pStyle w:val="TableParagraph"/>
              <w:jc w:val="both"/>
              <w:rPr>
                <w:rFonts w:ascii="Arial" w:eastAsiaTheme="minorHAnsi" w:hAnsi="Arial" w:cs="Arial"/>
                <w:sz w:val="24"/>
                <w:szCs w:val="24"/>
              </w:rPr>
            </w:pPr>
            <w:r w:rsidRPr="009761CA">
              <w:rPr>
                <w:rFonts w:ascii="Arial" w:eastAsiaTheme="minorHAnsi" w:hAnsi="Arial" w:cs="Arial"/>
                <w:sz w:val="24"/>
                <w:szCs w:val="24"/>
              </w:rPr>
              <w:t>3</w:t>
            </w:r>
            <w:r w:rsidR="004C785B">
              <w:rPr>
                <w:rFonts w:ascii="Arial" w:hAnsi="Arial" w:cs="Arial"/>
                <w:sz w:val="24"/>
                <w:szCs w:val="24"/>
              </w:rPr>
              <w:t xml:space="preserve">. </w:t>
            </w:r>
            <w:r w:rsidR="004C785B" w:rsidRPr="004C785B">
              <w:rPr>
                <w:rFonts w:ascii="Arial" w:eastAsiaTheme="minorHAnsi" w:hAnsi="Arial" w:cs="Arial"/>
                <w:sz w:val="24"/>
                <w:szCs w:val="24"/>
              </w:rPr>
              <w:t>Realizar seguimiento y acompañamiento a la planeación de la adquisición de bienes, obras y servicios de la Secretaría, conforme al PAA, con el fin de asegurar una gestión eficiente de recursos y una adecuada planificación de compras.</w:t>
            </w:r>
          </w:p>
          <w:p w14:paraId="69114A7D" w14:textId="3FF166C6" w:rsidR="00C35659" w:rsidRPr="009761CA" w:rsidRDefault="00C35659" w:rsidP="00B857D0">
            <w:pPr>
              <w:pStyle w:val="TableParagraph"/>
              <w:jc w:val="both"/>
              <w:rPr>
                <w:rFonts w:ascii="Arial" w:eastAsiaTheme="minorHAnsi" w:hAnsi="Arial" w:cs="Arial"/>
                <w:sz w:val="24"/>
                <w:szCs w:val="24"/>
              </w:rPr>
            </w:pPr>
          </w:p>
        </w:tc>
        <w:tc>
          <w:tcPr>
            <w:tcW w:w="6222" w:type="dxa"/>
            <w:tcBorders>
              <w:top w:val="double" w:sz="6" w:space="0" w:color="808080"/>
              <w:left w:val="double" w:sz="6" w:space="0" w:color="808080"/>
              <w:bottom w:val="double" w:sz="6" w:space="0" w:color="808080"/>
              <w:right w:val="double" w:sz="6" w:space="0" w:color="808080"/>
            </w:tcBorders>
            <w:shd w:val="clear" w:color="auto" w:fill="auto"/>
            <w:vAlign w:val="center"/>
          </w:tcPr>
          <w:p w14:paraId="0F4C633F" w14:textId="160A1B97" w:rsidR="00C23B36" w:rsidRPr="00C23B36" w:rsidRDefault="00C23B36" w:rsidP="00C23B36">
            <w:pPr>
              <w:pStyle w:val="Standard"/>
              <w:jc w:val="both"/>
              <w:rPr>
                <w:rFonts w:ascii="Arial" w:hAnsi="Arial" w:cs="Arial"/>
                <w:lang w:val="es-CO"/>
              </w:rPr>
            </w:pPr>
            <w:r>
              <w:rPr>
                <w:rFonts w:ascii="Arial" w:hAnsi="Arial" w:cs="Arial"/>
              </w:rPr>
              <w:t>E</w:t>
            </w:r>
            <w:r w:rsidRPr="00C23B36">
              <w:rPr>
                <w:rFonts w:ascii="Arial" w:hAnsi="Arial" w:cs="Arial"/>
              </w:rPr>
              <w:t xml:space="preserve">n atención a la circular </w:t>
            </w:r>
            <w:r w:rsidRPr="00C23B36">
              <w:rPr>
                <w:rFonts w:ascii="Arial" w:hAnsi="Arial" w:cs="Arial"/>
                <w:lang w:val="es-CO"/>
              </w:rPr>
              <w:t>No. 4135.020.22.2.1031.002034 del 20 de noviembre de 2025, y considerando que la planeación y la elaboración de PAA es un procedimiento obligatorio, de acuerdo al manual de contratación y al mapa de operación por procesos, particip</w:t>
            </w:r>
            <w:r>
              <w:rPr>
                <w:rFonts w:ascii="Arial" w:hAnsi="Arial" w:cs="Arial"/>
                <w:lang w:val="es-CO"/>
              </w:rPr>
              <w:t>é</w:t>
            </w:r>
            <w:r w:rsidRPr="00C23B36">
              <w:rPr>
                <w:rFonts w:ascii="Arial" w:hAnsi="Arial" w:cs="Arial"/>
                <w:lang w:val="es-CO"/>
              </w:rPr>
              <w:t xml:space="preserve"> de la planeación y elaboración del PAA 2026 de la secretaría del Deporte y la Recreación en </w:t>
            </w:r>
            <w:r>
              <w:rPr>
                <w:rFonts w:ascii="Arial" w:hAnsi="Arial" w:cs="Arial"/>
                <w:lang w:val="es-CO"/>
              </w:rPr>
              <w:t>la etapa de preparación y diligenciamiento:</w:t>
            </w:r>
          </w:p>
          <w:p w14:paraId="00881F90" w14:textId="77777777" w:rsidR="00C23B36" w:rsidRPr="00C23B36" w:rsidRDefault="00C23B36" w:rsidP="00C23B36">
            <w:pPr>
              <w:pStyle w:val="Standard"/>
              <w:rPr>
                <w:rFonts w:ascii="Arial" w:hAnsi="Arial" w:cs="Arial"/>
                <w:lang w:val="es-CO"/>
              </w:rPr>
            </w:pPr>
          </w:p>
          <w:p w14:paraId="012F8938" w14:textId="77777777" w:rsidR="00C23B36" w:rsidRPr="00C23B36" w:rsidRDefault="00C23B36" w:rsidP="00C23B36">
            <w:pPr>
              <w:pStyle w:val="Standard"/>
              <w:rPr>
                <w:rFonts w:ascii="Arial" w:hAnsi="Arial" w:cs="Arial"/>
                <w:lang w:val="es-CO"/>
              </w:rPr>
            </w:pPr>
            <w:r w:rsidRPr="00C23B36">
              <w:rPr>
                <w:rFonts w:ascii="Arial" w:hAnsi="Arial" w:cs="Arial"/>
                <w:lang w:val="es-CO"/>
              </w:rPr>
              <w:t xml:space="preserve">Preparación del PAA: </w:t>
            </w:r>
          </w:p>
          <w:p w14:paraId="17AFDBC6" w14:textId="77777777" w:rsidR="00C23B36" w:rsidRPr="00C23B36" w:rsidRDefault="00C23B36" w:rsidP="00C23B36">
            <w:pPr>
              <w:pStyle w:val="Standard"/>
              <w:rPr>
                <w:rFonts w:ascii="Arial" w:hAnsi="Arial" w:cs="Arial"/>
                <w:lang w:val="es-CO"/>
              </w:rPr>
            </w:pPr>
          </w:p>
          <w:p w14:paraId="508F0345" w14:textId="2075CC56" w:rsidR="00C23B36" w:rsidRPr="00C23B36" w:rsidRDefault="00C23B36" w:rsidP="00755015">
            <w:pPr>
              <w:pStyle w:val="Standard"/>
              <w:jc w:val="both"/>
              <w:rPr>
                <w:rFonts w:ascii="Arial" w:hAnsi="Arial" w:cs="Arial"/>
                <w:lang w:val="es-CO"/>
              </w:rPr>
            </w:pPr>
            <w:r w:rsidRPr="00C23B36">
              <w:rPr>
                <w:rFonts w:ascii="Arial" w:hAnsi="Arial" w:cs="Arial"/>
                <w:lang w:val="es-CO"/>
              </w:rPr>
              <w:t>-Particip</w:t>
            </w:r>
            <w:r w:rsidR="00755015">
              <w:rPr>
                <w:rFonts w:ascii="Arial" w:hAnsi="Arial" w:cs="Arial"/>
                <w:lang w:val="es-CO"/>
              </w:rPr>
              <w:t>é</w:t>
            </w:r>
            <w:r w:rsidRPr="00C23B36">
              <w:rPr>
                <w:rFonts w:ascii="Arial" w:hAnsi="Arial" w:cs="Arial"/>
                <w:lang w:val="es-CO"/>
              </w:rPr>
              <w:t xml:space="preserve"> de la elección del comité interdisciplinario para elaboración del PAA- Elaboró oficio y radicó al DACP</w:t>
            </w:r>
          </w:p>
          <w:p w14:paraId="197D526F" w14:textId="77777777" w:rsidR="00C23B36" w:rsidRPr="00C23B36" w:rsidRDefault="00C23B36" w:rsidP="00755015">
            <w:pPr>
              <w:pStyle w:val="Standard"/>
              <w:jc w:val="both"/>
              <w:rPr>
                <w:rFonts w:ascii="Arial" w:hAnsi="Arial" w:cs="Arial"/>
                <w:lang w:val="es-CO"/>
              </w:rPr>
            </w:pPr>
          </w:p>
          <w:p w14:paraId="77D03EBE" w14:textId="35700662" w:rsidR="00C23B36" w:rsidRPr="00C23B36" w:rsidRDefault="00C23B36" w:rsidP="00755015">
            <w:pPr>
              <w:pStyle w:val="Standard"/>
              <w:jc w:val="both"/>
              <w:rPr>
                <w:rFonts w:ascii="Arial" w:hAnsi="Arial" w:cs="Arial"/>
                <w:lang w:val="es-CO"/>
              </w:rPr>
            </w:pPr>
            <w:r w:rsidRPr="00C23B36">
              <w:rPr>
                <w:rFonts w:ascii="Arial" w:hAnsi="Arial" w:cs="Arial"/>
                <w:lang w:val="es-CO"/>
              </w:rPr>
              <w:t>-Particip</w:t>
            </w:r>
            <w:r w:rsidR="00755015">
              <w:rPr>
                <w:rFonts w:ascii="Arial" w:hAnsi="Arial" w:cs="Arial"/>
                <w:lang w:val="es-CO"/>
              </w:rPr>
              <w:t>é</w:t>
            </w:r>
            <w:r w:rsidRPr="00C23B36">
              <w:rPr>
                <w:rFonts w:ascii="Arial" w:hAnsi="Arial" w:cs="Arial"/>
                <w:lang w:val="es-CO"/>
              </w:rPr>
              <w:t xml:space="preserve"> de la elaboración de plan de trabajo PAA 2026 de la Secretaría del Deporte y la Recreación. Agend</w:t>
            </w:r>
            <w:r w:rsidR="00755015">
              <w:rPr>
                <w:rFonts w:ascii="Arial" w:hAnsi="Arial" w:cs="Arial"/>
                <w:lang w:val="es-CO"/>
              </w:rPr>
              <w:t>é</w:t>
            </w:r>
            <w:r w:rsidRPr="00C23B36">
              <w:rPr>
                <w:rFonts w:ascii="Arial" w:hAnsi="Arial" w:cs="Arial"/>
                <w:lang w:val="es-CO"/>
              </w:rPr>
              <w:t xml:space="preserve"> mesa de trabajo y elaboró Acta No. </w:t>
            </w:r>
            <w:r w:rsidRPr="00C23B36">
              <w:rPr>
                <w:rFonts w:ascii="Arial" w:hAnsi="Arial" w:cs="Arial"/>
              </w:rPr>
              <w:t>4162.010.14.12.587. Elaboró y remitió oficio con plan de trabajo al DACP</w:t>
            </w:r>
          </w:p>
          <w:p w14:paraId="0B03F7BD" w14:textId="77777777" w:rsidR="00C23B36" w:rsidRPr="00C23B36" w:rsidRDefault="00C23B36" w:rsidP="00755015">
            <w:pPr>
              <w:pStyle w:val="Standard"/>
              <w:jc w:val="both"/>
              <w:rPr>
                <w:rFonts w:ascii="Arial" w:hAnsi="Arial" w:cs="Arial"/>
                <w:lang w:val="es-CO"/>
              </w:rPr>
            </w:pPr>
          </w:p>
          <w:p w14:paraId="3243B2C0" w14:textId="5F970D73" w:rsidR="00C23B36" w:rsidRPr="00C23B36" w:rsidRDefault="00C23B36" w:rsidP="00755015">
            <w:pPr>
              <w:pStyle w:val="Standard"/>
              <w:jc w:val="both"/>
              <w:rPr>
                <w:rFonts w:ascii="Arial" w:hAnsi="Arial" w:cs="Arial"/>
                <w:lang w:val="es-CO"/>
              </w:rPr>
            </w:pPr>
            <w:r w:rsidRPr="00C23B36">
              <w:rPr>
                <w:rFonts w:ascii="Arial" w:hAnsi="Arial" w:cs="Arial"/>
                <w:lang w:val="es-CO"/>
              </w:rPr>
              <w:t>-Solicit</w:t>
            </w:r>
            <w:r w:rsidR="00755015">
              <w:rPr>
                <w:rFonts w:ascii="Arial" w:hAnsi="Arial" w:cs="Arial"/>
                <w:lang w:val="es-CO"/>
              </w:rPr>
              <w:t>é</w:t>
            </w:r>
            <w:r w:rsidRPr="00C23B36">
              <w:rPr>
                <w:rFonts w:ascii="Arial" w:hAnsi="Arial" w:cs="Arial"/>
                <w:lang w:val="es-CO"/>
              </w:rPr>
              <w:t xml:space="preserve"> por medio de correo electrónico y proyectó y elaboró Circular para requerir a los enlaces de PAA de las sub secretarias de la secretaría del Deporte y la recreación la información pertinente para la posible adquisición de bienes, obras y servicios para la vigencia 2026. Donde se cumplieran las condiciones descritas en los lineamientos impartidos por el DACP: Asegurar que la formulación de las adquisiciones guarde correspondencia entre las necesidades identificadas, los recursos presupuestales 2026 disponibles y las metas del Plan de Desarrollo, incorporando el enfoque de Inclusión Social.</w:t>
            </w:r>
          </w:p>
          <w:p w14:paraId="6A2D4637" w14:textId="77777777" w:rsidR="00C23B36" w:rsidRPr="00C23B36" w:rsidRDefault="00C23B36" w:rsidP="00C23B36">
            <w:pPr>
              <w:pStyle w:val="Standard"/>
              <w:rPr>
                <w:rFonts w:ascii="Arial" w:hAnsi="Arial" w:cs="Arial"/>
                <w:lang w:val="es-CO"/>
              </w:rPr>
            </w:pPr>
          </w:p>
          <w:p w14:paraId="65EB9D58" w14:textId="77777777" w:rsidR="00C23B36" w:rsidRPr="00C23B36" w:rsidRDefault="00C23B36" w:rsidP="00755015">
            <w:pPr>
              <w:pStyle w:val="Standard"/>
              <w:jc w:val="both"/>
              <w:rPr>
                <w:rFonts w:ascii="Arial" w:hAnsi="Arial" w:cs="Arial"/>
                <w:lang w:val="es-CO"/>
              </w:rPr>
            </w:pPr>
            <w:r w:rsidRPr="00C23B36">
              <w:rPr>
                <w:rFonts w:ascii="Arial" w:hAnsi="Arial" w:cs="Arial"/>
                <w:lang w:val="es-CO"/>
              </w:rPr>
              <w:t>Y considerar las restricciones derivadas de la Ley de Garantías Electorales, conforme a lo dispuesto en las circulares Nos. 4135.010.13.1.971.000560 del 04 de agosto de 2025 y 4135.020.22.2.1020.001728 del 10 de Octubre de 2025, entre otras</w:t>
            </w:r>
          </w:p>
          <w:p w14:paraId="1B00325B" w14:textId="77777777" w:rsidR="00C23B36" w:rsidRPr="00C23B36" w:rsidRDefault="00C23B36" w:rsidP="00755015">
            <w:pPr>
              <w:pStyle w:val="Standard"/>
              <w:jc w:val="both"/>
              <w:rPr>
                <w:rFonts w:ascii="Arial" w:hAnsi="Arial" w:cs="Arial"/>
              </w:rPr>
            </w:pPr>
          </w:p>
          <w:p w14:paraId="71988A6C" w14:textId="48FE9E81" w:rsidR="00C23B36" w:rsidRPr="00C23B36" w:rsidRDefault="00C23B36" w:rsidP="00755015">
            <w:pPr>
              <w:pStyle w:val="Standard"/>
              <w:jc w:val="both"/>
              <w:rPr>
                <w:rFonts w:ascii="Arial" w:hAnsi="Arial" w:cs="Arial"/>
              </w:rPr>
            </w:pPr>
            <w:r w:rsidRPr="00C23B36">
              <w:rPr>
                <w:rFonts w:ascii="Arial" w:hAnsi="Arial" w:cs="Arial"/>
              </w:rPr>
              <w:t>Así mismo, consolid</w:t>
            </w:r>
            <w:r w:rsidR="00755015">
              <w:rPr>
                <w:rFonts w:ascii="Arial" w:hAnsi="Arial" w:cs="Arial"/>
              </w:rPr>
              <w:t>é</w:t>
            </w:r>
            <w:r w:rsidRPr="00C23B36">
              <w:rPr>
                <w:rFonts w:ascii="Arial" w:hAnsi="Arial" w:cs="Arial"/>
              </w:rPr>
              <w:t xml:space="preserve"> los formatos con la información requerida para analizar y validar con el equipo interdisciplinario designado; particip</w:t>
            </w:r>
            <w:r w:rsidR="00755015">
              <w:rPr>
                <w:rFonts w:ascii="Arial" w:hAnsi="Arial" w:cs="Arial"/>
              </w:rPr>
              <w:t>é</w:t>
            </w:r>
            <w:r w:rsidRPr="00C23B36">
              <w:rPr>
                <w:rFonts w:ascii="Arial" w:hAnsi="Arial" w:cs="Arial"/>
              </w:rPr>
              <w:t xml:space="preserve"> de las mesas de trabajo propuestas para elaborar el borrador del Plan Anual de Adquisiciones de la vigencia 2026.</w:t>
            </w:r>
          </w:p>
          <w:p w14:paraId="04034860" w14:textId="77777777" w:rsidR="00C23B36" w:rsidRPr="00C23B36" w:rsidRDefault="00C23B36" w:rsidP="00755015">
            <w:pPr>
              <w:pStyle w:val="Standard"/>
              <w:jc w:val="both"/>
              <w:rPr>
                <w:rFonts w:ascii="Arial" w:hAnsi="Arial" w:cs="Arial"/>
              </w:rPr>
            </w:pPr>
          </w:p>
          <w:p w14:paraId="0CFC3729" w14:textId="311D4423" w:rsidR="00C23B36" w:rsidRPr="00C23B36" w:rsidRDefault="00755015" w:rsidP="00755015">
            <w:pPr>
              <w:pStyle w:val="Standard"/>
              <w:jc w:val="both"/>
              <w:rPr>
                <w:rFonts w:ascii="Arial" w:hAnsi="Arial" w:cs="Arial"/>
              </w:rPr>
            </w:pPr>
            <w:r>
              <w:rPr>
                <w:rFonts w:ascii="Arial" w:hAnsi="Arial" w:cs="Arial"/>
              </w:rPr>
              <w:t>Recibí</w:t>
            </w:r>
            <w:r w:rsidR="00C23B36" w:rsidRPr="00C23B36">
              <w:rPr>
                <w:rFonts w:ascii="Arial" w:hAnsi="Arial" w:cs="Arial"/>
              </w:rPr>
              <w:t xml:space="preserve"> requerimientos y reali</w:t>
            </w:r>
            <w:r>
              <w:rPr>
                <w:rFonts w:ascii="Arial" w:hAnsi="Arial" w:cs="Arial"/>
              </w:rPr>
              <w:t>cé</w:t>
            </w:r>
            <w:r w:rsidR="00C23B36" w:rsidRPr="00C23B36">
              <w:rPr>
                <w:rFonts w:ascii="Arial" w:hAnsi="Arial" w:cs="Arial"/>
              </w:rPr>
              <w:t xml:space="preserve"> ajustes propuestos por el DACP en documento borrador de PAA 2026</w:t>
            </w:r>
          </w:p>
          <w:p w14:paraId="42DCE0C8" w14:textId="77777777" w:rsidR="00C23B36" w:rsidRPr="00C23B36" w:rsidRDefault="00C23B36" w:rsidP="00755015">
            <w:pPr>
              <w:pStyle w:val="Standard"/>
              <w:jc w:val="both"/>
              <w:rPr>
                <w:rFonts w:ascii="Arial" w:hAnsi="Arial" w:cs="Arial"/>
              </w:rPr>
            </w:pPr>
          </w:p>
          <w:p w14:paraId="2EA83E09" w14:textId="77777777" w:rsidR="00C23B36" w:rsidRPr="00C23B36" w:rsidRDefault="00C23B36" w:rsidP="00755015">
            <w:pPr>
              <w:pStyle w:val="Standard"/>
              <w:jc w:val="both"/>
              <w:rPr>
                <w:rFonts w:ascii="Arial" w:hAnsi="Arial" w:cs="Arial"/>
              </w:rPr>
            </w:pPr>
            <w:r w:rsidRPr="00C23B36">
              <w:rPr>
                <w:rFonts w:ascii="Arial" w:hAnsi="Arial" w:cs="Arial"/>
              </w:rPr>
              <w:t>Diligenciamiento del PAA:</w:t>
            </w:r>
          </w:p>
          <w:p w14:paraId="0760AFE5" w14:textId="77777777" w:rsidR="00C23B36" w:rsidRPr="00C23B36" w:rsidRDefault="00C23B36" w:rsidP="00755015">
            <w:pPr>
              <w:pStyle w:val="Standard"/>
              <w:jc w:val="both"/>
              <w:rPr>
                <w:rFonts w:ascii="Arial" w:hAnsi="Arial" w:cs="Arial"/>
              </w:rPr>
            </w:pPr>
          </w:p>
          <w:p w14:paraId="2348A8C1" w14:textId="14E4F416" w:rsidR="00C23B36" w:rsidRPr="00C23B36" w:rsidRDefault="00755015" w:rsidP="00755015">
            <w:pPr>
              <w:pStyle w:val="Standard"/>
              <w:jc w:val="both"/>
              <w:rPr>
                <w:rFonts w:ascii="Arial" w:hAnsi="Arial" w:cs="Arial"/>
              </w:rPr>
            </w:pPr>
            <w:r>
              <w:rPr>
                <w:rFonts w:ascii="Arial" w:hAnsi="Arial" w:cs="Arial"/>
              </w:rPr>
              <w:t>R</w:t>
            </w:r>
            <w:r w:rsidR="00C23B36" w:rsidRPr="00C23B36">
              <w:rPr>
                <w:rFonts w:ascii="Arial" w:hAnsi="Arial" w:cs="Arial"/>
              </w:rPr>
              <w:t xml:space="preserve">ealizó el diligenciamiento de PAA 2026 de la Secretaría del Deporte en la plataforma </w:t>
            </w:r>
            <w:r>
              <w:rPr>
                <w:rFonts w:ascii="Arial" w:hAnsi="Arial" w:cs="Arial"/>
              </w:rPr>
              <w:t>en</w:t>
            </w:r>
            <w:r w:rsidR="00C23B36" w:rsidRPr="00C23B36">
              <w:rPr>
                <w:rFonts w:ascii="Arial" w:hAnsi="Arial" w:cs="Arial"/>
              </w:rPr>
              <w:t xml:space="preserve"> estado Borrador</w:t>
            </w:r>
            <w:r>
              <w:rPr>
                <w:rFonts w:ascii="Arial" w:hAnsi="Arial" w:cs="Arial"/>
              </w:rPr>
              <w:t xml:space="preserve"> con todas las posibles compras de bienes, obras y servicios programados para la próxima vigencia</w:t>
            </w:r>
            <w:r w:rsidR="00C23B36" w:rsidRPr="00C23B36">
              <w:rPr>
                <w:rFonts w:ascii="Arial" w:hAnsi="Arial" w:cs="Arial"/>
              </w:rPr>
              <w:t>, para ser evaluado y validado por el DACP</w:t>
            </w:r>
          </w:p>
          <w:p w14:paraId="57637AB2" w14:textId="399ACCA5" w:rsidR="009761CA" w:rsidRPr="009761CA" w:rsidRDefault="009761CA" w:rsidP="00C23B36">
            <w:pPr>
              <w:pStyle w:val="Standard"/>
              <w:rPr>
                <w:rFonts w:ascii="Arial" w:hAnsi="Arial" w:cs="Arial"/>
              </w:rPr>
            </w:pPr>
          </w:p>
        </w:tc>
      </w:tr>
      <w:tr w:rsidR="004C785B" w:rsidRPr="009761CA" w14:paraId="5E6C0745" w14:textId="77777777" w:rsidTr="00815F64">
        <w:trPr>
          <w:trHeight w:val="1649"/>
          <w:jc w:val="center"/>
        </w:trPr>
        <w:tc>
          <w:tcPr>
            <w:tcW w:w="4100"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02A50A63" w14:textId="7F00AFFE" w:rsidR="004C785B" w:rsidRPr="004C785B" w:rsidRDefault="004C785B" w:rsidP="00576D63">
            <w:pPr>
              <w:pStyle w:val="TableParagraph"/>
              <w:jc w:val="both"/>
              <w:rPr>
                <w:rFonts w:ascii="Arial" w:eastAsiaTheme="minorHAnsi" w:hAnsi="Arial" w:cs="Arial"/>
                <w:sz w:val="24"/>
                <w:szCs w:val="24"/>
              </w:rPr>
            </w:pPr>
            <w:r w:rsidRPr="004C785B">
              <w:rPr>
                <w:rFonts w:ascii="Arial" w:eastAsiaTheme="minorHAnsi" w:hAnsi="Arial" w:cs="Arial"/>
                <w:sz w:val="24"/>
                <w:szCs w:val="24"/>
              </w:rPr>
              <w:t>4. Participar de las reuniones, comités o mesas de trabajo programadas por el Grupo de Gestión Contractual y/o demás áreas de la Secretaría del Deporte y la Recreación y/o el Distrito Especial de Santiago de Cali.</w:t>
            </w:r>
          </w:p>
          <w:p w14:paraId="7EA1A333" w14:textId="77777777" w:rsidR="004C785B" w:rsidRPr="004C785B" w:rsidRDefault="004C785B" w:rsidP="004C785B">
            <w:pPr>
              <w:pStyle w:val="TableParagraph"/>
              <w:rPr>
                <w:rFonts w:ascii="Arial" w:eastAsiaTheme="minorHAnsi" w:hAnsi="Arial" w:cs="Arial"/>
                <w:sz w:val="24"/>
                <w:szCs w:val="24"/>
              </w:rPr>
            </w:pPr>
          </w:p>
        </w:tc>
        <w:tc>
          <w:tcPr>
            <w:tcW w:w="6222" w:type="dxa"/>
            <w:tcBorders>
              <w:top w:val="double" w:sz="6" w:space="0" w:color="808080"/>
              <w:left w:val="double" w:sz="6" w:space="0" w:color="808080"/>
              <w:bottom w:val="double" w:sz="6" w:space="0" w:color="808080"/>
              <w:right w:val="double" w:sz="6" w:space="0" w:color="808080"/>
            </w:tcBorders>
            <w:shd w:val="clear" w:color="auto" w:fill="auto"/>
            <w:vAlign w:val="center"/>
          </w:tcPr>
          <w:p w14:paraId="23883E93" w14:textId="165F7822" w:rsidR="00FF5EBE" w:rsidRPr="00FF5EBE" w:rsidRDefault="00FF5EBE" w:rsidP="00FF5EBE">
            <w:pPr>
              <w:pStyle w:val="Standard"/>
              <w:jc w:val="both"/>
              <w:rPr>
                <w:rFonts w:ascii="Arial" w:eastAsia="Arial MT" w:hAnsi="Arial" w:cs="Arial"/>
                <w:kern w:val="0"/>
                <w:lang w:eastAsia="en-US"/>
              </w:rPr>
            </w:pPr>
            <w:r>
              <w:rPr>
                <w:rFonts w:ascii="Arial" w:eastAsia="Arial MT" w:hAnsi="Arial" w:cs="Arial"/>
                <w:kern w:val="0"/>
                <w:lang w:eastAsia="en-US"/>
              </w:rPr>
              <w:t>A</w:t>
            </w:r>
            <w:r w:rsidRPr="00FF5EBE">
              <w:rPr>
                <w:rFonts w:ascii="Arial" w:eastAsia="Arial MT" w:hAnsi="Arial" w:cs="Arial"/>
                <w:kern w:val="0"/>
                <w:lang w:eastAsia="en-US"/>
              </w:rPr>
              <w:t>sist</w:t>
            </w:r>
            <w:r>
              <w:rPr>
                <w:rFonts w:ascii="Arial" w:eastAsia="Arial MT" w:hAnsi="Arial" w:cs="Arial"/>
                <w:kern w:val="0"/>
                <w:lang w:eastAsia="en-US"/>
              </w:rPr>
              <w:t>í</w:t>
            </w:r>
            <w:r w:rsidRPr="00FF5EBE">
              <w:rPr>
                <w:rFonts w:ascii="Arial" w:eastAsia="Arial MT" w:hAnsi="Arial" w:cs="Arial"/>
                <w:kern w:val="0"/>
                <w:lang w:eastAsia="en-US"/>
              </w:rPr>
              <w:t xml:space="preserve"> a </w:t>
            </w:r>
            <w:r>
              <w:rPr>
                <w:rFonts w:ascii="Arial" w:eastAsia="Arial MT" w:hAnsi="Arial" w:cs="Arial"/>
                <w:kern w:val="0"/>
                <w:lang w:eastAsia="en-US"/>
              </w:rPr>
              <w:t xml:space="preserve">la </w:t>
            </w:r>
            <w:r w:rsidRPr="00FF5EBE">
              <w:rPr>
                <w:rFonts w:ascii="Arial" w:eastAsia="Arial MT" w:hAnsi="Arial" w:cs="Arial"/>
                <w:kern w:val="0"/>
                <w:lang w:eastAsia="en-US"/>
              </w:rPr>
              <w:t>capacitación o socialización del Responsable del PAA y el Equipo Multidisciplinario por parte del DACP sobre los lineamientos establecidos y el plan de trabajo para la elaboración del Plan Anual de Adquisiciones 2026.</w:t>
            </w:r>
          </w:p>
          <w:p w14:paraId="3CD54753" w14:textId="77777777" w:rsidR="00FF5EBE" w:rsidRPr="00FF5EBE" w:rsidRDefault="00FF5EBE" w:rsidP="00FF5EBE">
            <w:pPr>
              <w:pStyle w:val="Standard"/>
              <w:rPr>
                <w:rFonts w:ascii="Arial" w:eastAsia="Arial MT" w:hAnsi="Arial" w:cs="Arial"/>
                <w:kern w:val="0"/>
                <w:lang w:eastAsia="en-US"/>
              </w:rPr>
            </w:pPr>
          </w:p>
          <w:p w14:paraId="5D1DFE49" w14:textId="520BBA0D" w:rsidR="00FF5EBE" w:rsidRPr="00FF5EBE" w:rsidRDefault="00FF5EBE" w:rsidP="00FF5EBE">
            <w:pPr>
              <w:pStyle w:val="Standard"/>
              <w:jc w:val="both"/>
              <w:rPr>
                <w:rFonts w:ascii="Arial" w:eastAsia="Arial MT" w:hAnsi="Arial" w:cs="Arial"/>
                <w:kern w:val="0"/>
                <w:lang w:eastAsia="en-US"/>
              </w:rPr>
            </w:pPr>
            <w:r>
              <w:rPr>
                <w:rFonts w:ascii="Arial" w:eastAsia="Arial MT" w:hAnsi="Arial" w:cs="Arial"/>
                <w:kern w:val="0"/>
                <w:lang w:eastAsia="en-US"/>
              </w:rPr>
              <w:t>P</w:t>
            </w:r>
            <w:r w:rsidRPr="00FF5EBE">
              <w:rPr>
                <w:rFonts w:ascii="Arial" w:eastAsia="Arial MT" w:hAnsi="Arial" w:cs="Arial"/>
                <w:kern w:val="0"/>
                <w:lang w:eastAsia="en-US"/>
              </w:rPr>
              <w:t>articip</w:t>
            </w:r>
            <w:r>
              <w:rPr>
                <w:rFonts w:ascii="Arial" w:eastAsia="Arial MT" w:hAnsi="Arial" w:cs="Arial"/>
                <w:kern w:val="0"/>
                <w:lang w:eastAsia="en-US"/>
              </w:rPr>
              <w:t>é</w:t>
            </w:r>
            <w:r w:rsidRPr="00FF5EBE">
              <w:rPr>
                <w:rFonts w:ascii="Arial" w:eastAsia="Arial MT" w:hAnsi="Arial" w:cs="Arial"/>
                <w:kern w:val="0"/>
                <w:lang w:eastAsia="en-US"/>
              </w:rPr>
              <w:t xml:space="preserve"> de Mesa de trabajo final para revisión definitiva del PAA con el Ordenador del Gasto, Subdirecciones, jefe de Unidad de Apoyo.</w:t>
            </w:r>
          </w:p>
          <w:p w14:paraId="62B12D21" w14:textId="77777777" w:rsidR="00FF5EBE" w:rsidRPr="00FF5EBE" w:rsidRDefault="00FF5EBE" w:rsidP="00FF5EBE">
            <w:pPr>
              <w:pStyle w:val="Standard"/>
              <w:rPr>
                <w:rFonts w:ascii="Arial" w:eastAsia="Arial MT" w:hAnsi="Arial" w:cs="Arial"/>
                <w:kern w:val="0"/>
                <w:lang w:eastAsia="en-US"/>
              </w:rPr>
            </w:pPr>
          </w:p>
          <w:p w14:paraId="2C10CE4E" w14:textId="5203B0DF" w:rsidR="00C2428C" w:rsidRPr="00C2428C" w:rsidRDefault="00FF5EBE" w:rsidP="00FF5EBE">
            <w:pPr>
              <w:pStyle w:val="Standard"/>
              <w:jc w:val="both"/>
              <w:rPr>
                <w:rFonts w:ascii="Arial" w:eastAsia="Arial MT" w:hAnsi="Arial" w:cs="Arial"/>
                <w:kern w:val="0"/>
                <w:lang w:eastAsia="en-US"/>
              </w:rPr>
            </w:pPr>
            <w:r>
              <w:rPr>
                <w:rFonts w:ascii="Arial" w:eastAsia="Arial MT" w:hAnsi="Arial" w:cs="Arial"/>
                <w:kern w:val="0"/>
                <w:lang w:val="es-CO" w:eastAsia="en-US"/>
              </w:rPr>
              <w:t>P</w:t>
            </w:r>
            <w:r w:rsidR="001B6E27">
              <w:rPr>
                <w:rFonts w:ascii="Arial" w:eastAsia="Arial MT" w:hAnsi="Arial" w:cs="Arial"/>
                <w:kern w:val="0"/>
                <w:lang w:val="es-CO" w:eastAsia="en-US"/>
              </w:rPr>
              <w:t>articipé</w:t>
            </w:r>
            <w:bookmarkStart w:id="0" w:name="_GoBack"/>
            <w:bookmarkEnd w:id="0"/>
            <w:r w:rsidRPr="00FF5EBE">
              <w:rPr>
                <w:rFonts w:ascii="Arial" w:eastAsia="Arial MT" w:hAnsi="Arial" w:cs="Arial"/>
                <w:kern w:val="0"/>
                <w:lang w:val="es-CO" w:eastAsia="en-US"/>
              </w:rPr>
              <w:t xml:space="preserve"> de socializa</w:t>
            </w:r>
            <w:r>
              <w:rPr>
                <w:rFonts w:ascii="Arial" w:eastAsia="Arial MT" w:hAnsi="Arial" w:cs="Arial"/>
                <w:kern w:val="0"/>
                <w:lang w:val="es-CO" w:eastAsia="en-US"/>
              </w:rPr>
              <w:t>ción</w:t>
            </w:r>
            <w:r w:rsidRPr="00FF5EBE">
              <w:rPr>
                <w:rFonts w:ascii="Arial" w:eastAsia="Arial MT" w:hAnsi="Arial" w:cs="Arial"/>
                <w:kern w:val="0"/>
                <w:lang w:val="es-CO" w:eastAsia="en-US"/>
              </w:rPr>
              <w:t xml:space="preserve"> realizada por personal del grupo de control a la Gestión, Despacho y gestión contractual, </w:t>
            </w:r>
            <w:r>
              <w:rPr>
                <w:rFonts w:ascii="Arial" w:eastAsia="Arial MT" w:hAnsi="Arial" w:cs="Arial"/>
                <w:kern w:val="0"/>
                <w:lang w:val="es-CO" w:eastAsia="en-US"/>
              </w:rPr>
              <w:t>de</w:t>
            </w:r>
            <w:r w:rsidRPr="00FF5EBE">
              <w:rPr>
                <w:rFonts w:ascii="Arial" w:eastAsia="Arial MT" w:hAnsi="Arial" w:cs="Arial"/>
                <w:kern w:val="0"/>
                <w:lang w:val="es-CO" w:eastAsia="en-US"/>
              </w:rPr>
              <w:t xml:space="preserve"> los planes de mejoramiento suscritos que corresponden al proceso de Gestión contractual, así mismo conocer la herramienta de</w:t>
            </w:r>
            <w:r>
              <w:rPr>
                <w:rFonts w:ascii="Arial" w:eastAsia="Arial MT" w:hAnsi="Arial" w:cs="Arial"/>
                <w:kern w:val="0"/>
                <w:lang w:val="es-CO" w:eastAsia="en-US"/>
              </w:rPr>
              <w:t xml:space="preserve"> Seguimiento y control</w:t>
            </w:r>
          </w:p>
          <w:p w14:paraId="19FEC8DA" w14:textId="77777777" w:rsidR="004C785B" w:rsidRPr="00C2428C" w:rsidRDefault="004C785B">
            <w:pPr>
              <w:pStyle w:val="Standard"/>
              <w:rPr>
                <w:rFonts w:ascii="Arial" w:eastAsia="Arial MT" w:hAnsi="Arial" w:cs="Arial"/>
                <w:kern w:val="0"/>
                <w:lang w:eastAsia="en-US"/>
              </w:rPr>
            </w:pPr>
          </w:p>
        </w:tc>
      </w:tr>
      <w:tr w:rsidR="004C785B" w:rsidRPr="009761CA" w14:paraId="54B03022" w14:textId="77777777" w:rsidTr="00815F64">
        <w:trPr>
          <w:trHeight w:val="1649"/>
          <w:jc w:val="center"/>
        </w:trPr>
        <w:tc>
          <w:tcPr>
            <w:tcW w:w="4100"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7B003DCE" w14:textId="77777777" w:rsidR="004C785B" w:rsidRPr="004C785B" w:rsidRDefault="004C785B" w:rsidP="00576D63">
            <w:pPr>
              <w:pStyle w:val="TableParagraph"/>
              <w:jc w:val="both"/>
              <w:rPr>
                <w:rFonts w:ascii="Arial" w:eastAsiaTheme="minorHAnsi" w:hAnsi="Arial" w:cs="Arial"/>
                <w:sz w:val="24"/>
                <w:szCs w:val="24"/>
              </w:rPr>
            </w:pPr>
            <w:r w:rsidRPr="004C785B">
              <w:rPr>
                <w:rFonts w:ascii="Arial" w:eastAsiaTheme="minorHAnsi" w:hAnsi="Arial" w:cs="Arial"/>
                <w:sz w:val="24"/>
                <w:szCs w:val="24"/>
              </w:rPr>
              <w:t>5. Las demás actividades que le sean asignadas por el jefe de la unidad de apoyo y/o el supervisor del contrato que tengan relación directa con el objeto del contrato.</w:t>
            </w:r>
          </w:p>
          <w:p w14:paraId="7F692BBB" w14:textId="77777777" w:rsidR="004C785B" w:rsidRPr="004C785B" w:rsidRDefault="004C785B" w:rsidP="004C785B">
            <w:pPr>
              <w:pStyle w:val="TableParagraph"/>
              <w:rPr>
                <w:rFonts w:ascii="Arial" w:eastAsiaTheme="minorHAnsi" w:hAnsi="Arial" w:cs="Arial"/>
                <w:sz w:val="24"/>
                <w:szCs w:val="24"/>
              </w:rPr>
            </w:pPr>
          </w:p>
        </w:tc>
        <w:tc>
          <w:tcPr>
            <w:tcW w:w="6222" w:type="dxa"/>
            <w:tcBorders>
              <w:top w:val="double" w:sz="6" w:space="0" w:color="808080"/>
              <w:left w:val="double" w:sz="6" w:space="0" w:color="808080"/>
              <w:bottom w:val="double" w:sz="6" w:space="0" w:color="808080"/>
              <w:right w:val="double" w:sz="6" w:space="0" w:color="808080"/>
            </w:tcBorders>
            <w:shd w:val="clear" w:color="auto" w:fill="auto"/>
            <w:vAlign w:val="center"/>
          </w:tcPr>
          <w:p w14:paraId="509A2D9E" w14:textId="248DEFA8" w:rsidR="00FF5EBE" w:rsidRPr="00FF5EBE" w:rsidRDefault="00FF5EBE" w:rsidP="00FF5EBE">
            <w:pPr>
              <w:pStyle w:val="Standard"/>
              <w:jc w:val="both"/>
              <w:rPr>
                <w:rFonts w:ascii="Arial" w:eastAsia="Arial MT" w:hAnsi="Arial" w:cs="Arial"/>
                <w:kern w:val="0"/>
                <w:lang w:eastAsia="en-US"/>
              </w:rPr>
            </w:pPr>
            <w:r>
              <w:rPr>
                <w:rFonts w:ascii="Arial" w:eastAsia="Arial MT" w:hAnsi="Arial" w:cs="Arial"/>
                <w:kern w:val="0"/>
                <w:lang w:eastAsia="en-US"/>
              </w:rPr>
              <w:t>R</w:t>
            </w:r>
            <w:r w:rsidRPr="00FF5EBE">
              <w:rPr>
                <w:rFonts w:ascii="Arial" w:eastAsia="Arial MT" w:hAnsi="Arial" w:cs="Arial"/>
                <w:kern w:val="0"/>
                <w:lang w:eastAsia="en-US"/>
              </w:rPr>
              <w:t>evis</w:t>
            </w:r>
            <w:r>
              <w:rPr>
                <w:rFonts w:ascii="Arial" w:eastAsia="Arial MT" w:hAnsi="Arial" w:cs="Arial"/>
                <w:kern w:val="0"/>
                <w:lang w:eastAsia="en-US"/>
              </w:rPr>
              <w:t>é</w:t>
            </w:r>
            <w:r w:rsidRPr="00FF5EBE">
              <w:rPr>
                <w:rFonts w:ascii="Arial" w:eastAsia="Arial MT" w:hAnsi="Arial" w:cs="Arial"/>
                <w:kern w:val="0"/>
                <w:lang w:eastAsia="en-US"/>
              </w:rPr>
              <w:t xml:space="preserve"> y ajust</w:t>
            </w:r>
            <w:r>
              <w:rPr>
                <w:rFonts w:ascii="Arial" w:eastAsia="Arial MT" w:hAnsi="Arial" w:cs="Arial"/>
                <w:kern w:val="0"/>
                <w:lang w:eastAsia="en-US"/>
              </w:rPr>
              <w:t>é</w:t>
            </w:r>
            <w:r w:rsidRPr="00FF5EBE">
              <w:rPr>
                <w:rFonts w:ascii="Arial" w:eastAsia="Arial MT" w:hAnsi="Arial" w:cs="Arial"/>
                <w:kern w:val="0"/>
                <w:lang w:eastAsia="en-US"/>
              </w:rPr>
              <w:t xml:space="preserve"> las actividades contractuales para los contratos a suscribirse en el período enero- junio de 2026 del grupo administrativo, en la matriz para tal fin con sus respectivos entregables de acuerdo al elemento PEP de la ficha presupuestal y de acuerdo a las necesidades presentadas por el líder de cada grupo del área Administrativa, las cuales fueron validadas por la líder de gestión contractual, cumpliendo con los lineamientos impartidos por el DACP.</w:t>
            </w:r>
          </w:p>
          <w:p w14:paraId="45D4EE8C" w14:textId="77777777" w:rsidR="00FF5EBE" w:rsidRPr="00FF5EBE" w:rsidRDefault="00FF5EBE" w:rsidP="00FF5EBE">
            <w:pPr>
              <w:pStyle w:val="Standard"/>
              <w:rPr>
                <w:rFonts w:ascii="Arial" w:eastAsia="Arial MT" w:hAnsi="Arial" w:cs="Arial"/>
                <w:kern w:val="0"/>
                <w:lang w:eastAsia="en-US"/>
              </w:rPr>
            </w:pPr>
          </w:p>
          <w:p w14:paraId="14D05D22" w14:textId="7F026742" w:rsidR="00FF5EBE" w:rsidRPr="00FF5EBE" w:rsidRDefault="00FF5EBE" w:rsidP="00FF5EBE">
            <w:pPr>
              <w:pStyle w:val="Standard"/>
              <w:jc w:val="both"/>
              <w:rPr>
                <w:rFonts w:ascii="Arial" w:eastAsia="Arial MT" w:hAnsi="Arial" w:cs="Arial"/>
                <w:kern w:val="0"/>
                <w:lang w:val="es-CO" w:eastAsia="en-US"/>
              </w:rPr>
            </w:pPr>
            <w:r>
              <w:rPr>
                <w:rFonts w:ascii="Arial" w:eastAsia="Arial MT" w:hAnsi="Arial" w:cs="Arial"/>
                <w:kern w:val="0"/>
                <w:lang w:val="es-CO" w:eastAsia="en-US"/>
              </w:rPr>
              <w:t>V</w:t>
            </w:r>
            <w:r w:rsidRPr="00FF5EBE">
              <w:rPr>
                <w:rFonts w:ascii="Arial" w:eastAsia="Arial MT" w:hAnsi="Arial" w:cs="Arial"/>
                <w:kern w:val="0"/>
                <w:lang w:val="es-CO" w:eastAsia="en-US"/>
              </w:rPr>
              <w:t>erifi</w:t>
            </w:r>
            <w:r>
              <w:rPr>
                <w:rFonts w:ascii="Arial" w:eastAsia="Arial MT" w:hAnsi="Arial" w:cs="Arial"/>
                <w:kern w:val="0"/>
                <w:lang w:val="es-CO" w:eastAsia="en-US"/>
              </w:rPr>
              <w:t>qué</w:t>
            </w:r>
            <w:r w:rsidRPr="00FF5EBE">
              <w:rPr>
                <w:rFonts w:ascii="Arial" w:eastAsia="Arial MT" w:hAnsi="Arial" w:cs="Arial"/>
                <w:kern w:val="0"/>
                <w:lang w:val="es-CO" w:eastAsia="en-US"/>
              </w:rPr>
              <w:t xml:space="preserve"> y valid</w:t>
            </w:r>
            <w:r>
              <w:rPr>
                <w:rFonts w:ascii="Arial" w:eastAsia="Arial MT" w:hAnsi="Arial" w:cs="Arial"/>
                <w:kern w:val="0"/>
                <w:lang w:val="es-CO" w:eastAsia="en-US"/>
              </w:rPr>
              <w:t>é</w:t>
            </w:r>
            <w:r w:rsidRPr="00FF5EBE">
              <w:rPr>
                <w:rFonts w:ascii="Arial" w:eastAsia="Arial MT" w:hAnsi="Arial" w:cs="Arial"/>
                <w:kern w:val="0"/>
                <w:lang w:val="es-CO" w:eastAsia="en-US"/>
              </w:rPr>
              <w:t xml:space="preserve"> el cumplimiento de las actividades de prestadores de servicio asignados de la unidad de apoyo a la gestión, verificando cada actividad contrastando con el entregable de sus obligaciones contractuales y pasando para firma.</w:t>
            </w:r>
          </w:p>
          <w:p w14:paraId="00BFAF2E" w14:textId="77777777" w:rsidR="004C785B" w:rsidRPr="00FF5EBE" w:rsidRDefault="004C785B">
            <w:pPr>
              <w:pStyle w:val="Standard"/>
              <w:rPr>
                <w:rFonts w:ascii="Arial" w:eastAsia="Arial MT" w:hAnsi="Arial" w:cs="Arial"/>
                <w:kern w:val="0"/>
                <w:lang w:val="es-CO" w:eastAsia="en-US"/>
              </w:rPr>
            </w:pPr>
          </w:p>
        </w:tc>
      </w:tr>
      <w:tr w:rsidR="00B57900" w:rsidRPr="005D5BD8" w14:paraId="390D4ECA" w14:textId="77777777" w:rsidTr="00815F64">
        <w:trPr>
          <w:trHeight w:val="1649"/>
          <w:jc w:val="center"/>
        </w:trPr>
        <w:tc>
          <w:tcPr>
            <w:tcW w:w="4100"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0C94891D" w14:textId="32D641F2" w:rsidR="00B57900" w:rsidRDefault="00B57900" w:rsidP="00B857D0">
            <w:pPr>
              <w:pStyle w:val="TableParagraph"/>
              <w:jc w:val="both"/>
              <w:rPr>
                <w:rFonts w:ascii="Arial" w:eastAsiaTheme="minorHAnsi" w:hAnsi="Arial" w:cs="Arial"/>
                <w:lang w:val="es-CO"/>
              </w:rPr>
            </w:pPr>
            <w:r w:rsidRPr="00B57900">
              <w:rPr>
                <w:rFonts w:ascii="Arial" w:eastAsiaTheme="minorHAnsi" w:hAnsi="Arial" w:cs="Arial" w:hint="eastAsia"/>
                <w:lang w:val="es-CO"/>
              </w:rPr>
              <w:t>MEDIO DE VERIFICACIÓN:</w:t>
            </w:r>
          </w:p>
        </w:tc>
        <w:tc>
          <w:tcPr>
            <w:tcW w:w="6222" w:type="dxa"/>
            <w:tcBorders>
              <w:top w:val="double" w:sz="6" w:space="0" w:color="808080"/>
              <w:left w:val="double" w:sz="6" w:space="0" w:color="808080"/>
              <w:bottom w:val="double" w:sz="6" w:space="0" w:color="808080"/>
              <w:right w:val="double" w:sz="6" w:space="0" w:color="808080"/>
            </w:tcBorders>
            <w:shd w:val="clear" w:color="auto" w:fill="auto"/>
            <w:vAlign w:val="center"/>
          </w:tcPr>
          <w:p w14:paraId="71C9A787" w14:textId="6E13A792" w:rsidR="00B57900" w:rsidRPr="00B57900" w:rsidRDefault="00B57900" w:rsidP="00B57900">
            <w:pPr>
              <w:pStyle w:val="Standard"/>
              <w:rPr>
                <w:rFonts w:ascii="Arial" w:hAnsi="Arial" w:cs="Arial"/>
              </w:rPr>
            </w:pPr>
            <w:r w:rsidRPr="00B57900">
              <w:rPr>
                <w:rFonts w:ascii="Arial" w:hAnsi="Arial" w:cs="Arial"/>
              </w:rPr>
              <w:t>Las evidencias de lo relacionado se encuentran en el siguiente link:</w:t>
            </w:r>
          </w:p>
          <w:p w14:paraId="602CC9EC" w14:textId="77777777" w:rsidR="00B57900" w:rsidRPr="00B57900" w:rsidRDefault="002476B0" w:rsidP="00B57900">
            <w:pPr>
              <w:pStyle w:val="Standard"/>
              <w:rPr>
                <w:rFonts w:ascii="Arial" w:hAnsi="Arial" w:cs="Arial"/>
              </w:rPr>
            </w:pPr>
            <w:hyperlink r:id="rId7" w:history="1">
              <w:r w:rsidR="00B57900" w:rsidRPr="00B57900">
                <w:rPr>
                  <w:rStyle w:val="Hipervnculo"/>
                  <w:rFonts w:ascii="Arial" w:hAnsi="Arial" w:cs="Arial"/>
                </w:rPr>
                <w:t>https://drive.google.com/drive/u/3/folders/1s742V-FPeN_RWWnnbuTFyPn8uC_TbQG4</w:t>
              </w:r>
            </w:hyperlink>
          </w:p>
          <w:p w14:paraId="395CD2BC" w14:textId="77777777" w:rsidR="00B57900" w:rsidRPr="00B57900" w:rsidRDefault="00B57900">
            <w:pPr>
              <w:pStyle w:val="Standard"/>
              <w:rPr>
                <w:rFonts w:ascii="Arial" w:hAnsi="Arial" w:cs="Arial"/>
              </w:rPr>
            </w:pPr>
          </w:p>
        </w:tc>
      </w:tr>
      <w:tr w:rsidR="00B857D0" w:rsidRPr="005D5BD8" w14:paraId="1AF6CF3D" w14:textId="77777777" w:rsidTr="00815F64">
        <w:trPr>
          <w:trHeight w:val="1649"/>
          <w:jc w:val="center"/>
        </w:trPr>
        <w:tc>
          <w:tcPr>
            <w:tcW w:w="4100"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666E9E39" w14:textId="14C29CDD" w:rsidR="00B857D0" w:rsidRDefault="00B857D0">
            <w:pPr>
              <w:pStyle w:val="Standard"/>
              <w:rPr>
                <w:rFonts w:ascii="Arial" w:hAnsi="Arial" w:cs="Arial"/>
                <w:lang w:val="es-MX"/>
              </w:rPr>
            </w:pPr>
            <w:r w:rsidRPr="00B857D0">
              <w:rPr>
                <w:rFonts w:ascii="Arial" w:hAnsi="Arial" w:cs="Arial"/>
                <w:lang w:val="es-MX"/>
              </w:rPr>
              <w:t>OBSERVACIONES:</w:t>
            </w:r>
          </w:p>
        </w:tc>
        <w:tc>
          <w:tcPr>
            <w:tcW w:w="6222" w:type="dxa"/>
            <w:tcBorders>
              <w:top w:val="double" w:sz="6" w:space="0" w:color="808080"/>
              <w:left w:val="double" w:sz="6" w:space="0" w:color="808080"/>
              <w:bottom w:val="double" w:sz="6" w:space="0" w:color="808080"/>
              <w:right w:val="double" w:sz="6" w:space="0" w:color="808080"/>
            </w:tcBorders>
            <w:shd w:val="clear" w:color="auto" w:fill="auto"/>
            <w:vAlign w:val="center"/>
          </w:tcPr>
          <w:p w14:paraId="3CB8DCAE" w14:textId="2BC2B858" w:rsidR="00B857D0" w:rsidRPr="005D5BD8" w:rsidRDefault="00576D63">
            <w:pPr>
              <w:pStyle w:val="Standard"/>
              <w:rPr>
                <w:rFonts w:ascii="Arial" w:hAnsi="Arial" w:cs="Arial"/>
                <w:lang w:val="es-CO"/>
              </w:rPr>
            </w:pPr>
            <w:r>
              <w:rPr>
                <w:rFonts w:ascii="Arial" w:hAnsi="Arial" w:cs="Arial"/>
                <w:lang w:val="es-CO"/>
              </w:rPr>
              <w:t>N/A</w:t>
            </w:r>
          </w:p>
        </w:tc>
      </w:tr>
      <w:tr w:rsidR="0029215F" w:rsidRPr="005D5BD8" w14:paraId="4FED582E" w14:textId="77777777" w:rsidTr="00815F64">
        <w:trPr>
          <w:trHeight w:val="1649"/>
          <w:jc w:val="center"/>
        </w:trPr>
        <w:tc>
          <w:tcPr>
            <w:tcW w:w="4100"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62725289" w14:textId="5794134D" w:rsidR="0029215F" w:rsidRPr="005D5BD8" w:rsidRDefault="006C7482">
            <w:pPr>
              <w:pStyle w:val="Standard"/>
              <w:rPr>
                <w:rFonts w:ascii="Arial" w:hAnsi="Arial" w:cs="Arial"/>
                <w:lang w:val="es-CO"/>
              </w:rPr>
            </w:pPr>
            <w:r w:rsidRPr="005D5BD8">
              <w:rPr>
                <w:rFonts w:ascii="Arial" w:hAnsi="Arial" w:cs="Arial"/>
                <w:lang w:val="es-MX"/>
              </w:rPr>
              <w:t>FIRMA DEL PRESTADOR DEL SERVICIO</w:t>
            </w:r>
            <w:r w:rsidR="00B857D0">
              <w:rPr>
                <w:rFonts w:ascii="Arial" w:hAnsi="Arial" w:cs="Arial"/>
                <w:lang w:val="es-MX"/>
              </w:rPr>
              <w:t>:</w:t>
            </w:r>
          </w:p>
        </w:tc>
        <w:tc>
          <w:tcPr>
            <w:tcW w:w="6222" w:type="dxa"/>
            <w:tcBorders>
              <w:top w:val="double" w:sz="6" w:space="0" w:color="808080"/>
              <w:left w:val="double" w:sz="6" w:space="0" w:color="808080"/>
              <w:bottom w:val="double" w:sz="6" w:space="0" w:color="808080"/>
              <w:right w:val="double" w:sz="6" w:space="0" w:color="808080"/>
            </w:tcBorders>
            <w:shd w:val="clear" w:color="auto" w:fill="auto"/>
            <w:vAlign w:val="center"/>
          </w:tcPr>
          <w:p w14:paraId="56D54CBA" w14:textId="4485C7F3" w:rsidR="0029215F" w:rsidRPr="005D5BD8" w:rsidRDefault="00203991">
            <w:pPr>
              <w:pStyle w:val="Standard"/>
              <w:rPr>
                <w:rFonts w:ascii="Arial" w:hAnsi="Arial" w:cs="Arial"/>
                <w:lang w:val="es-CO"/>
              </w:rPr>
            </w:pPr>
            <w:r>
              <w:rPr>
                <w:rFonts w:ascii="Arial" w:hAnsi="Arial" w:cs="Arial"/>
                <w:noProof/>
                <w:lang w:val="es-CO" w:eastAsia="es-CO"/>
              </w:rPr>
              <w:drawing>
                <wp:inline distT="0" distB="0" distL="0" distR="0" wp14:anchorId="0F5F882F" wp14:editId="750E66AC">
                  <wp:extent cx="3347085" cy="433070"/>
                  <wp:effectExtent l="0" t="0" r="5715" b="508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47085" cy="433070"/>
                          </a:xfrm>
                          <a:prstGeom prst="rect">
                            <a:avLst/>
                          </a:prstGeom>
                          <a:noFill/>
                        </pic:spPr>
                      </pic:pic>
                    </a:graphicData>
                  </a:graphic>
                </wp:inline>
              </w:drawing>
            </w:r>
          </w:p>
        </w:tc>
      </w:tr>
      <w:tr w:rsidR="00715223" w:rsidRPr="005D5BD8" w14:paraId="2FA2ACED" w14:textId="77777777" w:rsidTr="00815F64">
        <w:trPr>
          <w:trHeight w:val="920"/>
          <w:jc w:val="center"/>
        </w:trPr>
        <w:tc>
          <w:tcPr>
            <w:tcW w:w="4100" w:type="dxa"/>
            <w:gridSpan w:val="2"/>
            <w:tcBorders>
              <w:top w:val="double" w:sz="6" w:space="0" w:color="808080"/>
              <w:left w:val="double" w:sz="6" w:space="0" w:color="808080"/>
              <w:bottom w:val="double" w:sz="6" w:space="0" w:color="808080"/>
              <w:right w:val="double" w:sz="6" w:space="0" w:color="808080"/>
            </w:tcBorders>
            <w:shd w:val="clear" w:color="auto" w:fill="auto"/>
            <w:vAlign w:val="center"/>
          </w:tcPr>
          <w:p w14:paraId="3B925F49" w14:textId="671F15B1" w:rsidR="00715223" w:rsidRPr="005D5BD8" w:rsidRDefault="00715223" w:rsidP="00715223">
            <w:pPr>
              <w:pStyle w:val="Standard"/>
              <w:tabs>
                <w:tab w:val="left" w:pos="5087"/>
              </w:tabs>
              <w:rPr>
                <w:rFonts w:ascii="Arial" w:hAnsi="Arial" w:cs="Arial"/>
                <w:lang w:val="es-MX"/>
              </w:rPr>
            </w:pPr>
            <w:r>
              <w:rPr>
                <w:rFonts w:ascii="Arial" w:hAnsi="Arial" w:cs="Arial"/>
                <w:sz w:val="22"/>
                <w:szCs w:val="22"/>
                <w:lang w:val="es-MX"/>
              </w:rPr>
              <w:t xml:space="preserve">FECHA DE TRANSACCIÓN: </w:t>
            </w:r>
          </w:p>
        </w:tc>
        <w:tc>
          <w:tcPr>
            <w:tcW w:w="6222" w:type="dxa"/>
            <w:tcBorders>
              <w:top w:val="double" w:sz="6" w:space="0" w:color="808080"/>
              <w:left w:val="double" w:sz="6" w:space="0" w:color="808080"/>
              <w:bottom w:val="double" w:sz="6" w:space="0" w:color="808080"/>
              <w:right w:val="double" w:sz="6" w:space="0" w:color="808080"/>
            </w:tcBorders>
            <w:shd w:val="clear" w:color="auto" w:fill="auto"/>
            <w:vAlign w:val="center"/>
          </w:tcPr>
          <w:p w14:paraId="5A7977D4" w14:textId="3E1B7CA1" w:rsidR="00715223" w:rsidRDefault="00586573" w:rsidP="00715223">
            <w:pPr>
              <w:pStyle w:val="Standard"/>
              <w:tabs>
                <w:tab w:val="left" w:pos="5087"/>
              </w:tabs>
            </w:pPr>
            <w:r>
              <w:rPr>
                <w:rFonts w:ascii="Arial" w:hAnsi="Arial" w:cs="Arial"/>
                <w:sz w:val="22"/>
                <w:szCs w:val="22"/>
                <w:lang w:val="es-MX"/>
              </w:rPr>
              <w:t>1</w:t>
            </w:r>
            <w:r w:rsidR="008F5A71">
              <w:rPr>
                <w:rFonts w:ascii="Arial" w:hAnsi="Arial" w:cs="Arial"/>
                <w:sz w:val="22"/>
                <w:szCs w:val="22"/>
                <w:lang w:val="es-MX"/>
              </w:rPr>
              <w:t>9</w:t>
            </w:r>
            <w:r w:rsidR="00C35659" w:rsidRPr="00C35659">
              <w:rPr>
                <w:rFonts w:ascii="Arial" w:hAnsi="Arial" w:cs="Arial"/>
                <w:sz w:val="22"/>
                <w:szCs w:val="22"/>
                <w:lang w:val="es-MX"/>
              </w:rPr>
              <w:t>/</w:t>
            </w:r>
            <w:r>
              <w:rPr>
                <w:rFonts w:ascii="Arial" w:hAnsi="Arial" w:cs="Arial"/>
                <w:sz w:val="22"/>
                <w:szCs w:val="22"/>
                <w:lang w:val="es-MX"/>
              </w:rPr>
              <w:t>dic</w:t>
            </w:r>
            <w:r w:rsidR="00C35659" w:rsidRPr="00C35659">
              <w:rPr>
                <w:rFonts w:ascii="Arial" w:hAnsi="Arial" w:cs="Arial"/>
                <w:sz w:val="22"/>
                <w:szCs w:val="22"/>
                <w:lang w:val="es-MX"/>
              </w:rPr>
              <w:t>/2025</w:t>
            </w:r>
          </w:p>
          <w:p w14:paraId="795E3EF8" w14:textId="77777777" w:rsidR="00715223" w:rsidRPr="005D5BD8" w:rsidRDefault="00715223">
            <w:pPr>
              <w:pStyle w:val="Standard"/>
              <w:rPr>
                <w:rFonts w:ascii="Arial" w:hAnsi="Arial" w:cs="Arial"/>
                <w:lang w:val="es-CO"/>
              </w:rPr>
            </w:pPr>
          </w:p>
        </w:tc>
      </w:tr>
    </w:tbl>
    <w:p w14:paraId="5F5CCA08" w14:textId="57B63D69" w:rsidR="0029215F" w:rsidRDefault="0029215F" w:rsidP="00715223">
      <w:pPr>
        <w:pStyle w:val="Standard"/>
        <w:tabs>
          <w:tab w:val="left" w:pos="5087"/>
        </w:tabs>
      </w:pPr>
    </w:p>
    <w:sectPr w:rsidR="0029215F">
      <w:headerReference w:type="default" r:id="rId9"/>
      <w:footerReference w:type="default" r:id="rId10"/>
      <w:pgSz w:w="12240" w:h="15840"/>
      <w:pgMar w:top="766" w:right="720" w:bottom="720"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F44AF9" w14:textId="77777777" w:rsidR="002476B0" w:rsidRDefault="002476B0">
      <w:pPr>
        <w:rPr>
          <w:rFonts w:hint="eastAsia"/>
        </w:rPr>
      </w:pPr>
      <w:r>
        <w:separator/>
      </w:r>
    </w:p>
  </w:endnote>
  <w:endnote w:type="continuationSeparator" w:id="0">
    <w:p w14:paraId="0EF163D6" w14:textId="77777777" w:rsidR="002476B0" w:rsidRDefault="002476B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auto"/>
    <w:pitch w:val="default"/>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Times New Roman"/>
    <w:charset w:val="01"/>
    <w:family w:val="swiss"/>
    <w:pitch w:val="variable"/>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4F0B2E" w14:textId="3F89D5DC"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2476B0">
      <w:rPr>
        <w:rFonts w:ascii="Arial Narrow" w:hAnsi="Arial Narrow" w:cs="Arial Narrow"/>
        <w:noProof/>
        <w:sz w:val="18"/>
        <w:szCs w:val="18"/>
      </w:rPr>
      <w:t>1</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2476B0">
      <w:rPr>
        <w:rFonts w:ascii="Arial Narrow" w:hAnsi="Arial Narrow" w:cs="Arial Narrow"/>
        <w:noProof/>
        <w:sz w:val="18"/>
        <w:szCs w:val="18"/>
      </w:rPr>
      <w:t>1</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D36A0E" w14:textId="77777777" w:rsidR="002476B0" w:rsidRDefault="002476B0">
      <w:pPr>
        <w:rPr>
          <w:rFonts w:hint="eastAsia"/>
        </w:rPr>
      </w:pPr>
      <w:r>
        <w:separator/>
      </w:r>
    </w:p>
  </w:footnote>
  <w:footnote w:type="continuationSeparator" w:id="0">
    <w:p w14:paraId="3BF30EFB" w14:textId="77777777" w:rsidR="002476B0" w:rsidRDefault="002476B0">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1DB21" w14:textId="77777777" w:rsidR="0029215F" w:rsidRDefault="0029215F">
    <w:pPr>
      <w:pStyle w:val="Encabezado"/>
    </w:pPr>
  </w:p>
  <w:p w14:paraId="79D06743" w14:textId="77777777" w:rsidR="0029215F" w:rsidRDefault="0029215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1141E"/>
    <w:multiLevelType w:val="hybridMultilevel"/>
    <w:tmpl w:val="D982E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2F6DC6"/>
    <w:multiLevelType w:val="hybridMultilevel"/>
    <w:tmpl w:val="8A52E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7A0047"/>
    <w:multiLevelType w:val="hybridMultilevel"/>
    <w:tmpl w:val="76622CE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C5E281F"/>
    <w:multiLevelType w:val="hybridMultilevel"/>
    <w:tmpl w:val="699AB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F4D7A4B"/>
    <w:multiLevelType w:val="hybridMultilevel"/>
    <w:tmpl w:val="A914D50A"/>
    <w:lvl w:ilvl="0" w:tplc="0409000D">
      <w:start w:val="1"/>
      <w:numFmt w:val="bullet"/>
      <w:lvlText w:val=""/>
      <w:lvlJc w:val="left"/>
      <w:pPr>
        <w:ind w:left="1353" w:hanging="360"/>
      </w:pPr>
      <w:rPr>
        <w:rFonts w:ascii="Wingdings" w:hAnsi="Wingdings"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num w:numId="1">
    <w:abstractNumId w:val="3"/>
  </w:num>
  <w:num w:numId="2">
    <w:abstractNumId w:val="5"/>
  </w:num>
  <w:num w:numId="3">
    <w:abstractNumId w:val="0"/>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215F"/>
    <w:rsid w:val="00000E56"/>
    <w:rsid w:val="0001419A"/>
    <w:rsid w:val="000250D0"/>
    <w:rsid w:val="00045370"/>
    <w:rsid w:val="000468C5"/>
    <w:rsid w:val="00131777"/>
    <w:rsid w:val="00132F39"/>
    <w:rsid w:val="001B6E27"/>
    <w:rsid w:val="001D6A60"/>
    <w:rsid w:val="001E74AE"/>
    <w:rsid w:val="00203991"/>
    <w:rsid w:val="00221F66"/>
    <w:rsid w:val="00240528"/>
    <w:rsid w:val="002476B0"/>
    <w:rsid w:val="00255750"/>
    <w:rsid w:val="002601CF"/>
    <w:rsid w:val="00260816"/>
    <w:rsid w:val="002707C9"/>
    <w:rsid w:val="00277409"/>
    <w:rsid w:val="0029215F"/>
    <w:rsid w:val="00295CCB"/>
    <w:rsid w:val="002B7282"/>
    <w:rsid w:val="002C4F58"/>
    <w:rsid w:val="002F4A5F"/>
    <w:rsid w:val="0030157D"/>
    <w:rsid w:val="00362E6D"/>
    <w:rsid w:val="00367907"/>
    <w:rsid w:val="003A1777"/>
    <w:rsid w:val="003A5DE9"/>
    <w:rsid w:val="004256B8"/>
    <w:rsid w:val="00443F18"/>
    <w:rsid w:val="00457AC6"/>
    <w:rsid w:val="00473ADB"/>
    <w:rsid w:val="00486B5F"/>
    <w:rsid w:val="004C785B"/>
    <w:rsid w:val="004D1423"/>
    <w:rsid w:val="004E171A"/>
    <w:rsid w:val="00507C71"/>
    <w:rsid w:val="00536D83"/>
    <w:rsid w:val="00576D63"/>
    <w:rsid w:val="00586573"/>
    <w:rsid w:val="005A4177"/>
    <w:rsid w:val="005B0A6D"/>
    <w:rsid w:val="005C71AC"/>
    <w:rsid w:val="005D5BD8"/>
    <w:rsid w:val="006C7482"/>
    <w:rsid w:val="006E0EFA"/>
    <w:rsid w:val="006F3079"/>
    <w:rsid w:val="006F6288"/>
    <w:rsid w:val="0070375C"/>
    <w:rsid w:val="00705B65"/>
    <w:rsid w:val="00706939"/>
    <w:rsid w:val="00715223"/>
    <w:rsid w:val="00741937"/>
    <w:rsid w:val="00755015"/>
    <w:rsid w:val="00782FC1"/>
    <w:rsid w:val="00787014"/>
    <w:rsid w:val="007929CF"/>
    <w:rsid w:val="007C75BE"/>
    <w:rsid w:val="00800428"/>
    <w:rsid w:val="00807A8E"/>
    <w:rsid w:val="00815F64"/>
    <w:rsid w:val="0084215A"/>
    <w:rsid w:val="00854A34"/>
    <w:rsid w:val="008A59D0"/>
    <w:rsid w:val="008A78FB"/>
    <w:rsid w:val="008C02F5"/>
    <w:rsid w:val="008C6DE7"/>
    <w:rsid w:val="008F5A71"/>
    <w:rsid w:val="008F72F0"/>
    <w:rsid w:val="0096672E"/>
    <w:rsid w:val="009761CA"/>
    <w:rsid w:val="00986A59"/>
    <w:rsid w:val="009A27B2"/>
    <w:rsid w:val="009B4351"/>
    <w:rsid w:val="009C1080"/>
    <w:rsid w:val="009C1172"/>
    <w:rsid w:val="009C7CA6"/>
    <w:rsid w:val="00A06B20"/>
    <w:rsid w:val="00AB4445"/>
    <w:rsid w:val="00AD64A8"/>
    <w:rsid w:val="00B15CE7"/>
    <w:rsid w:val="00B247FD"/>
    <w:rsid w:val="00B55B4F"/>
    <w:rsid w:val="00B55E67"/>
    <w:rsid w:val="00B57900"/>
    <w:rsid w:val="00B857D0"/>
    <w:rsid w:val="00B92CC6"/>
    <w:rsid w:val="00B941A4"/>
    <w:rsid w:val="00BB30DC"/>
    <w:rsid w:val="00BB5FB6"/>
    <w:rsid w:val="00BF4D12"/>
    <w:rsid w:val="00C23B36"/>
    <w:rsid w:val="00C2428C"/>
    <w:rsid w:val="00C35659"/>
    <w:rsid w:val="00C42A7C"/>
    <w:rsid w:val="00C64384"/>
    <w:rsid w:val="00C80A15"/>
    <w:rsid w:val="00CA238B"/>
    <w:rsid w:val="00CC1C0E"/>
    <w:rsid w:val="00CD58B2"/>
    <w:rsid w:val="00CD6792"/>
    <w:rsid w:val="00CF5465"/>
    <w:rsid w:val="00D15C25"/>
    <w:rsid w:val="00D34D28"/>
    <w:rsid w:val="00D500DC"/>
    <w:rsid w:val="00D679CD"/>
    <w:rsid w:val="00D80264"/>
    <w:rsid w:val="00D84D7B"/>
    <w:rsid w:val="00DA313F"/>
    <w:rsid w:val="00DC30A0"/>
    <w:rsid w:val="00EA1FE8"/>
    <w:rsid w:val="00EA535A"/>
    <w:rsid w:val="00F00FD4"/>
    <w:rsid w:val="00F1350E"/>
    <w:rsid w:val="00F347F8"/>
    <w:rsid w:val="00F36662"/>
    <w:rsid w:val="00F443CA"/>
    <w:rsid w:val="00F52549"/>
    <w:rsid w:val="00F77E28"/>
    <w:rsid w:val="00F841A5"/>
    <w:rsid w:val="00F848F8"/>
    <w:rsid w:val="00F925C5"/>
    <w:rsid w:val="00F93763"/>
    <w:rsid w:val="00F944CD"/>
    <w:rsid w:val="00FA7493"/>
    <w:rsid w:val="00FB441C"/>
    <w:rsid w:val="00FC095C"/>
    <w:rsid w:val="00FC2BD4"/>
    <w:rsid w:val="00FF5EB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D15C25"/>
    <w:rPr>
      <w:color w:val="0563C1" w:themeColor="hyperlink"/>
      <w:u w:val="single"/>
    </w:rPr>
  </w:style>
  <w:style w:type="character" w:customStyle="1" w:styleId="UnresolvedMention">
    <w:name w:val="Unresolved Mention"/>
    <w:basedOn w:val="Fuentedeprrafopredeter"/>
    <w:uiPriority w:val="99"/>
    <w:semiHidden/>
    <w:unhideWhenUsed/>
    <w:rsid w:val="00D15C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 w:id="10892764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drive.google.com/drive/u/3/folders/1s742V-FPeN_RWWnnbuTFyPn8uC_TbQG4"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4</Pages>
  <Words>1181</Words>
  <Characters>6497</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7663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brigette loaiza</cp:lastModifiedBy>
  <cp:revision>8</cp:revision>
  <cp:lastPrinted>2024-06-06T16:26:00Z</cp:lastPrinted>
  <dcterms:created xsi:type="dcterms:W3CDTF">2025-11-18T03:52:00Z</dcterms:created>
  <dcterms:modified xsi:type="dcterms:W3CDTF">2025-11-29T00:06:00Z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